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BF85" w14:textId="20268BA8" w:rsidR="001C4A5D" w:rsidRDefault="5A7A07AE" w:rsidP="7ABC1032">
      <w:pPr>
        <w:spacing w:after="0" w:line="240" w:lineRule="auto"/>
        <w:jc w:val="center"/>
        <w:rPr>
          <w:rFonts w:ascii="Calibri Light" w:eastAsia="Calibri Light" w:hAnsi="Calibri Light" w:cs="Calibri Light"/>
          <w:color w:val="000000" w:themeColor="text1"/>
          <w:sz w:val="24"/>
          <w:szCs w:val="24"/>
        </w:rPr>
      </w:pPr>
      <w:r w:rsidRPr="7ABC1032">
        <w:rPr>
          <w:rFonts w:ascii="Calibri Light" w:eastAsia="Calibri Light" w:hAnsi="Calibri Light" w:cs="Calibri Light"/>
          <w:b/>
          <w:bCs/>
          <w:sz w:val="24"/>
          <w:szCs w:val="24"/>
        </w:rPr>
        <w:t>City of Seattle Sweetened Beverage Tax (SBT)</w:t>
      </w:r>
    </w:p>
    <w:p w14:paraId="0F491AED" w14:textId="17C1FC72" w:rsidR="001C4A5D" w:rsidRDefault="5A7A07AE" w:rsidP="7ABC1032">
      <w:pPr>
        <w:spacing w:after="0" w:line="240" w:lineRule="auto"/>
        <w:jc w:val="center"/>
        <w:rPr>
          <w:rFonts w:ascii="Calibri Light" w:eastAsia="Calibri Light" w:hAnsi="Calibri Light" w:cs="Calibri Light"/>
          <w:color w:val="000000" w:themeColor="text1"/>
          <w:sz w:val="24"/>
          <w:szCs w:val="24"/>
        </w:rPr>
      </w:pPr>
      <w:r w:rsidRPr="7ABC1032">
        <w:rPr>
          <w:rFonts w:ascii="Calibri Light" w:eastAsia="Calibri Light" w:hAnsi="Calibri Light" w:cs="Calibri Light"/>
          <w:b/>
          <w:bCs/>
          <w:sz w:val="24"/>
          <w:szCs w:val="24"/>
        </w:rPr>
        <w:t>Prenatal-to-Three Community Grant Program</w:t>
      </w:r>
    </w:p>
    <w:p w14:paraId="1D54EDE4" w14:textId="45745979" w:rsidR="001C4A5D" w:rsidRDefault="2746071F" w:rsidP="7ABC1032">
      <w:pPr>
        <w:spacing w:after="0" w:line="240" w:lineRule="auto"/>
        <w:jc w:val="center"/>
        <w:rPr>
          <w:rFonts w:ascii="Calibri Light" w:eastAsia="Calibri Light" w:hAnsi="Calibri Light" w:cs="Calibri Light"/>
          <w:color w:val="000000" w:themeColor="text1"/>
          <w:sz w:val="24"/>
          <w:szCs w:val="24"/>
        </w:rPr>
      </w:pPr>
      <w:r w:rsidRPr="117120B1">
        <w:rPr>
          <w:rFonts w:ascii="Calibri Light" w:eastAsia="Calibri Light" w:hAnsi="Calibri Light" w:cs="Calibri Light"/>
          <w:b/>
          <w:bCs/>
          <w:sz w:val="24"/>
          <w:szCs w:val="24"/>
        </w:rPr>
        <w:t xml:space="preserve">Request for </w:t>
      </w:r>
      <w:r w:rsidR="53F51545" w:rsidRPr="117120B1">
        <w:rPr>
          <w:rFonts w:ascii="Calibri Light" w:eastAsia="Calibri Light" w:hAnsi="Calibri Light" w:cs="Calibri Light"/>
          <w:b/>
          <w:bCs/>
          <w:sz w:val="24"/>
          <w:szCs w:val="24"/>
        </w:rPr>
        <w:t>Proposal</w:t>
      </w:r>
      <w:r w:rsidR="51580F69" w:rsidRPr="117120B1">
        <w:rPr>
          <w:rFonts w:ascii="Calibri Light" w:eastAsia="Calibri Light" w:hAnsi="Calibri Light" w:cs="Calibri Light"/>
          <w:b/>
          <w:bCs/>
          <w:sz w:val="24"/>
          <w:szCs w:val="24"/>
        </w:rPr>
        <w:t xml:space="preserve"> </w:t>
      </w:r>
      <w:r w:rsidR="52669B81" w:rsidRPr="117120B1">
        <w:rPr>
          <w:rFonts w:ascii="Calibri Light" w:eastAsia="Calibri Light" w:hAnsi="Calibri Light" w:cs="Calibri Light"/>
          <w:b/>
          <w:bCs/>
          <w:sz w:val="24"/>
          <w:szCs w:val="24"/>
        </w:rPr>
        <w:t>Technical Overview</w:t>
      </w:r>
    </w:p>
    <w:p w14:paraId="5C523554" w14:textId="67E8048D" w:rsidR="001C4A5D" w:rsidRDefault="001C4A5D" w:rsidP="7D8B7607">
      <w:pPr>
        <w:spacing w:after="0" w:line="240" w:lineRule="auto"/>
        <w:rPr>
          <w:rFonts w:ascii="Calibri Light" w:eastAsia="Calibri Light" w:hAnsi="Calibri Light" w:cs="Calibri Light"/>
          <w:color w:val="000000" w:themeColor="text1"/>
        </w:rPr>
      </w:pPr>
    </w:p>
    <w:p w14:paraId="437BE4AF" w14:textId="412EE834" w:rsidR="001C4A5D" w:rsidRDefault="5A7A07AE" w:rsidP="7D8B7607">
      <w:pPr>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b/>
        </w:rPr>
        <w:t>INTRODUCTION</w:t>
      </w:r>
    </w:p>
    <w:p w14:paraId="5C980380" w14:textId="4FFCD414" w:rsidR="001C4A5D" w:rsidRDefault="5A7A07AE" w:rsidP="0A8FBBB1">
      <w:pPr>
        <w:spacing w:after="0" w:line="240" w:lineRule="auto"/>
        <w:rPr>
          <w:rFonts w:ascii="Calibri Light" w:eastAsia="Calibri Light" w:hAnsi="Calibri Light" w:cs="Calibri Light"/>
        </w:rPr>
      </w:pPr>
      <w:r w:rsidRPr="05E4CA04">
        <w:rPr>
          <w:rFonts w:ascii="Calibri Light" w:eastAsia="Calibri Light" w:hAnsi="Calibri Light" w:cs="Calibri Light"/>
        </w:rPr>
        <w:t>The Department of Education and Early Learning (DEEL) is requesting applications</w:t>
      </w:r>
      <w:r w:rsidR="548D8875" w:rsidRPr="05E4CA04">
        <w:rPr>
          <w:rFonts w:ascii="Calibri Light" w:eastAsia="Calibri Light" w:hAnsi="Calibri Light" w:cs="Calibri Light"/>
        </w:rPr>
        <w:t xml:space="preserve"> to th</w:t>
      </w:r>
      <w:r w:rsidR="32317C1B" w:rsidRPr="05E4CA04">
        <w:rPr>
          <w:rFonts w:ascii="Calibri Light" w:eastAsia="Calibri Light" w:hAnsi="Calibri Light" w:cs="Calibri Light"/>
        </w:rPr>
        <w:t>e Prenatal-to-Three Community Grant Program</w:t>
      </w:r>
      <w:r w:rsidRPr="05E4CA04">
        <w:rPr>
          <w:rFonts w:ascii="Calibri Light" w:eastAsia="Calibri Light" w:hAnsi="Calibri Light" w:cs="Calibri Light"/>
        </w:rPr>
        <w:t xml:space="preserve"> from groups interested in</w:t>
      </w:r>
      <w:r w:rsidR="53A5B80D" w:rsidRPr="05E4CA04">
        <w:rPr>
          <w:rFonts w:ascii="Calibri Light" w:eastAsia="Calibri Light" w:hAnsi="Calibri Light" w:cs="Calibri Light"/>
        </w:rPr>
        <w:t xml:space="preserve"> providing</w:t>
      </w:r>
      <w:r w:rsidRPr="05E4CA04">
        <w:rPr>
          <w:rFonts w:ascii="Calibri Light" w:eastAsia="Calibri Light" w:hAnsi="Calibri Light" w:cs="Calibri Light"/>
        </w:rPr>
        <w:t xml:space="preserve"> prenatal-to-three supports to Black, Indigenous, and People of Color (BIPOC), immigrants, refugees, individuals with low income, and whose primary language is not English. Organizations with missions to serve children aged birth to three, </w:t>
      </w:r>
      <w:r w:rsidR="005035A3">
        <w:rPr>
          <w:rFonts w:ascii="Calibri Light" w:eastAsia="Calibri Light" w:hAnsi="Calibri Light" w:cs="Calibri Light"/>
        </w:rPr>
        <w:t>pregnant individuals</w:t>
      </w:r>
      <w:r w:rsidRPr="05E4CA04">
        <w:rPr>
          <w:rFonts w:ascii="Calibri Light" w:eastAsia="Calibri Light" w:hAnsi="Calibri Light" w:cs="Calibri Light"/>
        </w:rPr>
        <w:t>,</w:t>
      </w:r>
      <w:r w:rsidR="2BECEA02" w:rsidRPr="05E4CA04">
        <w:rPr>
          <w:rFonts w:ascii="Calibri Light" w:eastAsia="Calibri Light" w:hAnsi="Calibri Light" w:cs="Calibri Light"/>
        </w:rPr>
        <w:t xml:space="preserve"> </w:t>
      </w:r>
      <w:r w:rsidRPr="05E4CA04">
        <w:rPr>
          <w:rFonts w:ascii="Calibri Light" w:eastAsia="Calibri Light" w:hAnsi="Calibri Light" w:cs="Calibri Light"/>
        </w:rPr>
        <w:t>and/or guardians of children aged birth to three within the City of Seattle are encouraged to apply.</w:t>
      </w:r>
    </w:p>
    <w:p w14:paraId="71406380" w14:textId="308A912F" w:rsidR="001C4A5D" w:rsidRDefault="001C4A5D" w:rsidP="0A8FBBB1">
      <w:pPr>
        <w:spacing w:after="0" w:line="240" w:lineRule="auto"/>
        <w:rPr>
          <w:rFonts w:ascii="Calibri Light" w:eastAsia="Calibri Light" w:hAnsi="Calibri Light" w:cs="Calibri Light"/>
          <w:color w:val="000000" w:themeColor="text1"/>
          <w:highlight w:val="yellow"/>
        </w:rPr>
      </w:pPr>
    </w:p>
    <w:p w14:paraId="6AC19D6A" w14:textId="2C21034F" w:rsidR="4B14EA67" w:rsidRDefault="4B14EA67" w:rsidP="00034279">
      <w:pPr>
        <w:spacing w:after="0"/>
        <w:rPr>
          <w:rFonts w:ascii="Calibri Light" w:eastAsia="Calibri" w:hAnsi="Calibri Light" w:cs="Calibri Light"/>
          <w:color w:val="000000" w:themeColor="text1"/>
        </w:rPr>
      </w:pPr>
      <w:r w:rsidRPr="5AE1FA97">
        <w:rPr>
          <w:rFonts w:ascii="Calibri Light" w:eastAsia="Calibri" w:hAnsi="Calibri Light" w:cs="Calibri Light"/>
          <w:color w:val="000000" w:themeColor="text1"/>
        </w:rPr>
        <w:t>The outcome of this investment is to support increased kindergarten readiness and</w:t>
      </w:r>
      <w:r w:rsidRPr="5AE1FA97">
        <w:rPr>
          <w:rFonts w:ascii="Calibri Light" w:eastAsia="Calibri Light" w:hAnsi="Calibri Light" w:cs="Calibri Light"/>
          <w:color w:val="000000" w:themeColor="text1"/>
        </w:rPr>
        <w:t xml:space="preserve"> reduce the disparities in outcomes for young children and families based on race, gender, or other socioeconomic factors. The program intends to accomplish this </w:t>
      </w:r>
      <w:r w:rsidRPr="5AE1FA97">
        <w:rPr>
          <w:rFonts w:ascii="Calibri Light" w:eastAsia="Calibri" w:hAnsi="Calibri Light" w:cs="Calibri Light"/>
          <w:color w:val="000000" w:themeColor="text1"/>
        </w:rPr>
        <w:t xml:space="preserve">by supporting community-informed proposals that address obstacles contributing to these disparities. These include providing families access to critical resources and services, supporting healthy and equitable births, increasing parental health and </w:t>
      </w:r>
      <w:r w:rsidR="00034279" w:rsidRPr="5AE1FA97">
        <w:rPr>
          <w:rFonts w:ascii="Calibri Light" w:eastAsia="Calibri" w:hAnsi="Calibri Light" w:cs="Calibri Light"/>
          <w:color w:val="000000" w:themeColor="text1"/>
        </w:rPr>
        <w:t>wellbeing</w:t>
      </w:r>
      <w:r w:rsidRPr="5AE1FA97">
        <w:rPr>
          <w:rFonts w:ascii="Calibri Light" w:eastAsia="Calibri" w:hAnsi="Calibri Light" w:cs="Calibri Light"/>
          <w:color w:val="000000" w:themeColor="text1"/>
        </w:rPr>
        <w:t xml:space="preserve">, strengthening caregiver-child </w:t>
      </w:r>
      <w:r w:rsidR="00034279" w:rsidRPr="5AE1FA97">
        <w:rPr>
          <w:rFonts w:ascii="Calibri Light" w:eastAsia="Calibri" w:hAnsi="Calibri Light" w:cs="Calibri Light"/>
          <w:color w:val="000000" w:themeColor="text1"/>
        </w:rPr>
        <w:t>relationships,</w:t>
      </w:r>
      <w:r w:rsidRPr="5AE1FA97">
        <w:rPr>
          <w:rFonts w:ascii="Calibri Light" w:eastAsia="Calibri" w:hAnsi="Calibri Light" w:cs="Calibri Light"/>
          <w:color w:val="000000" w:themeColor="text1"/>
        </w:rPr>
        <w:t xml:space="preserve"> and supporting optimal child health and development.</w:t>
      </w:r>
    </w:p>
    <w:p w14:paraId="7600525D" w14:textId="77777777" w:rsidR="00034279" w:rsidRPr="00034279" w:rsidRDefault="00034279" w:rsidP="00034279">
      <w:pPr>
        <w:spacing w:after="0"/>
        <w:rPr>
          <w:rFonts w:ascii="Calibri Light" w:eastAsia="Calibri" w:hAnsi="Calibri Light" w:cs="Calibri Light"/>
          <w:color w:val="000000" w:themeColor="text1"/>
        </w:rPr>
      </w:pPr>
    </w:p>
    <w:p w14:paraId="0CC4EA48" w14:textId="36C007FB" w:rsidR="001C4A5D" w:rsidRDefault="5A7A07AE" w:rsidP="7D8B7607">
      <w:pPr>
        <w:spacing w:after="0" w:line="240" w:lineRule="auto"/>
        <w:rPr>
          <w:rFonts w:ascii="Calibri Light" w:eastAsia="Calibri Light" w:hAnsi="Calibri Light" w:cs="Calibri Light"/>
          <w:color w:val="000000" w:themeColor="text1"/>
        </w:rPr>
      </w:pPr>
      <w:r w:rsidRPr="0A8FBBB1">
        <w:rPr>
          <w:rFonts w:ascii="Calibri Light" w:eastAsia="Calibri Light" w:hAnsi="Calibri Light" w:cs="Calibri Light"/>
        </w:rPr>
        <w:t>The Prenatal-to-Three (PN-3) Community Grant program is funded by revenue generated from the City Sweetened Beverage Tax (SBT) and allocated through recommendations made by the SBT Community Advisory Board</w:t>
      </w:r>
      <w:r w:rsidR="46B56D4D" w:rsidRPr="128749FE">
        <w:rPr>
          <w:rFonts w:ascii="Calibri Light" w:eastAsia="Calibri Light" w:hAnsi="Calibri Light" w:cs="Calibri Light"/>
        </w:rPr>
        <w:t>.</w:t>
      </w:r>
      <w:r w:rsidRPr="0A8FBBB1">
        <w:rPr>
          <w:rFonts w:ascii="Calibri Light" w:eastAsia="Calibri Light" w:hAnsi="Calibri Light" w:cs="Calibri Light"/>
        </w:rPr>
        <w:t xml:space="preserve"> This grant has the following core goals:</w:t>
      </w:r>
    </w:p>
    <w:p w14:paraId="018B2503" w14:textId="13CC874D" w:rsidR="001C4A5D" w:rsidRDefault="001C4A5D" w:rsidP="7D8B7607">
      <w:pPr>
        <w:spacing w:after="0" w:line="240" w:lineRule="auto"/>
        <w:rPr>
          <w:rFonts w:ascii="Calibri Light" w:eastAsia="Calibri Light" w:hAnsi="Calibri Light" w:cs="Calibri Light"/>
          <w:color w:val="000000" w:themeColor="text1"/>
        </w:rPr>
      </w:pPr>
    </w:p>
    <w:p w14:paraId="311BE91A" w14:textId="547904DD" w:rsidR="001C4A5D" w:rsidRDefault="5A7A07AE" w:rsidP="00CF5E01">
      <w:pPr>
        <w:pStyle w:val="ListParagraph"/>
        <w:numPr>
          <w:ilvl w:val="0"/>
          <w:numId w:val="5"/>
        </w:numPr>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rPr>
        <w:t xml:space="preserve">Identify and fund projects that </w:t>
      </w:r>
      <w:r w:rsidRPr="5A4345AE">
        <w:rPr>
          <w:rFonts w:ascii="Calibri Light" w:eastAsia="Calibri Light" w:hAnsi="Calibri Light" w:cs="Calibri Light"/>
          <w:b/>
          <w:bCs/>
        </w:rPr>
        <w:t>advance racial equity</w:t>
      </w:r>
      <w:r w:rsidRPr="60EFA9F0">
        <w:rPr>
          <w:rFonts w:ascii="Calibri Light" w:eastAsia="Calibri Light" w:hAnsi="Calibri Light" w:cs="Calibri Light"/>
        </w:rPr>
        <w:t xml:space="preserve"> across core areas </w:t>
      </w:r>
      <w:r w:rsidR="3BC01404" w:rsidRPr="60EFA9F0">
        <w:rPr>
          <w:rFonts w:ascii="Calibri Light" w:eastAsia="Calibri Light" w:hAnsi="Calibri Light" w:cs="Calibri Light"/>
        </w:rPr>
        <w:t xml:space="preserve">in support </w:t>
      </w:r>
      <w:r w:rsidRPr="60EFA9F0">
        <w:rPr>
          <w:rFonts w:ascii="Calibri Light" w:eastAsia="Calibri Light" w:hAnsi="Calibri Light" w:cs="Calibri Light"/>
        </w:rPr>
        <w:t xml:space="preserve">of </w:t>
      </w:r>
      <w:r w:rsidR="05E0D7C4" w:rsidRPr="60EFA9F0">
        <w:rPr>
          <w:rFonts w:ascii="Calibri Light" w:eastAsia="Calibri Light" w:hAnsi="Calibri Light" w:cs="Calibri Light"/>
        </w:rPr>
        <w:t>the developmental continuum starting at</w:t>
      </w:r>
      <w:r w:rsidR="3BC01404" w:rsidRPr="60EFA9F0">
        <w:rPr>
          <w:rFonts w:ascii="Calibri Light" w:eastAsia="Calibri Light" w:hAnsi="Calibri Light" w:cs="Calibri Light"/>
        </w:rPr>
        <w:t xml:space="preserve"> </w:t>
      </w:r>
      <w:r w:rsidR="005E1BCC">
        <w:rPr>
          <w:rFonts w:ascii="Calibri Light" w:eastAsia="Calibri Light" w:hAnsi="Calibri Light" w:cs="Calibri Light"/>
        </w:rPr>
        <w:t>pregnancy</w:t>
      </w:r>
      <w:r w:rsidR="3BC01404" w:rsidRPr="60EFA9F0">
        <w:rPr>
          <w:rFonts w:ascii="Calibri Light" w:eastAsia="Calibri Light" w:hAnsi="Calibri Light" w:cs="Calibri Light"/>
        </w:rPr>
        <w:t xml:space="preserve"> </w:t>
      </w:r>
      <w:r w:rsidR="727B5B95" w:rsidRPr="60EFA9F0">
        <w:rPr>
          <w:rFonts w:ascii="Calibri Light" w:eastAsia="Calibri Light" w:hAnsi="Calibri Light" w:cs="Calibri Light"/>
        </w:rPr>
        <w:t xml:space="preserve">and ending at </w:t>
      </w:r>
      <w:r w:rsidRPr="60EFA9F0">
        <w:rPr>
          <w:rFonts w:ascii="Calibri Light" w:eastAsia="Calibri Light" w:hAnsi="Calibri Light" w:cs="Calibri Light"/>
        </w:rPr>
        <w:t>three</w:t>
      </w:r>
      <w:r w:rsidR="2DA9C50A" w:rsidRPr="60EFA9F0">
        <w:rPr>
          <w:rFonts w:ascii="Calibri Light" w:eastAsia="Calibri Light" w:hAnsi="Calibri Light" w:cs="Calibri Light"/>
        </w:rPr>
        <w:t xml:space="preserve"> years of age</w:t>
      </w:r>
      <w:r w:rsidR="077CA825" w:rsidRPr="60EFA9F0">
        <w:rPr>
          <w:rFonts w:ascii="Calibri Light" w:eastAsia="Calibri Light" w:hAnsi="Calibri Light" w:cs="Calibri Light"/>
        </w:rPr>
        <w:t xml:space="preserve">, </w:t>
      </w:r>
      <w:r w:rsidRPr="60EFA9F0">
        <w:rPr>
          <w:rFonts w:ascii="Calibri Light" w:eastAsia="Calibri Light" w:hAnsi="Calibri Light" w:cs="Calibri Light"/>
        </w:rPr>
        <w:t>including but not limited to prenatal</w:t>
      </w:r>
      <w:r w:rsidR="51CDCE2E" w:rsidRPr="60EFA9F0">
        <w:rPr>
          <w:rFonts w:ascii="Calibri Light" w:eastAsia="Calibri Light" w:hAnsi="Calibri Light" w:cs="Calibri Light"/>
        </w:rPr>
        <w:t xml:space="preserve"> services</w:t>
      </w:r>
      <w:r w:rsidRPr="60EFA9F0">
        <w:rPr>
          <w:rFonts w:ascii="Calibri Light" w:eastAsia="Calibri Light" w:hAnsi="Calibri Light" w:cs="Calibri Light"/>
        </w:rPr>
        <w:t xml:space="preserve">, </w:t>
      </w:r>
      <w:r w:rsidR="61520D4C" w:rsidRPr="60EFA9F0">
        <w:rPr>
          <w:rFonts w:ascii="Calibri Light" w:eastAsia="Calibri Light" w:hAnsi="Calibri Light" w:cs="Calibri Light"/>
        </w:rPr>
        <w:t>health</w:t>
      </w:r>
      <w:r w:rsidR="2DCDA154" w:rsidRPr="60EFA9F0">
        <w:rPr>
          <w:rFonts w:ascii="Calibri Light" w:eastAsia="Calibri Light" w:hAnsi="Calibri Light" w:cs="Calibri Light"/>
        </w:rPr>
        <w:t>care</w:t>
      </w:r>
      <w:r w:rsidRPr="60EFA9F0">
        <w:rPr>
          <w:rFonts w:ascii="Calibri Light" w:eastAsia="Calibri Light" w:hAnsi="Calibri Light" w:cs="Calibri Light"/>
        </w:rPr>
        <w:t>, and caregiver supports.</w:t>
      </w:r>
    </w:p>
    <w:p w14:paraId="33E03F62" w14:textId="55C5243D" w:rsidR="001C4A5D" w:rsidRDefault="5A7A07AE" w:rsidP="00CF5E01">
      <w:pPr>
        <w:pStyle w:val="ListParagraph"/>
        <w:numPr>
          <w:ilvl w:val="0"/>
          <w:numId w:val="5"/>
        </w:numPr>
        <w:spacing w:line="240" w:lineRule="auto"/>
        <w:rPr>
          <w:rFonts w:ascii="Calibri Light" w:eastAsia="Calibri Light" w:hAnsi="Calibri Light" w:cs="Calibri Light"/>
          <w:color w:val="000000" w:themeColor="text1"/>
        </w:rPr>
      </w:pPr>
      <w:r w:rsidRPr="60EFA9F0">
        <w:rPr>
          <w:rFonts w:ascii="Calibri Light" w:eastAsia="Calibri Light" w:hAnsi="Calibri Light" w:cs="Calibri Light"/>
        </w:rPr>
        <w:t xml:space="preserve">Identify and fund proposals </w:t>
      </w:r>
      <w:r w:rsidRPr="60EFA9F0">
        <w:rPr>
          <w:rFonts w:ascii="Calibri Light" w:eastAsia="Calibri Light" w:hAnsi="Calibri Light" w:cs="Calibri Light"/>
          <w:b/>
        </w:rPr>
        <w:t>designed in</w:t>
      </w:r>
      <w:r w:rsidRPr="60EFA9F0">
        <w:rPr>
          <w:rFonts w:ascii="Calibri Light" w:eastAsia="Calibri Light" w:hAnsi="Calibri Light" w:cs="Calibri Light"/>
        </w:rPr>
        <w:t xml:space="preserve"> </w:t>
      </w:r>
      <w:r w:rsidRPr="60EFA9F0">
        <w:rPr>
          <w:rFonts w:ascii="Calibri Light" w:eastAsia="Calibri Light" w:hAnsi="Calibri Light" w:cs="Calibri Light"/>
          <w:b/>
        </w:rPr>
        <w:t>partnership with priority communities</w:t>
      </w:r>
      <w:r w:rsidRPr="60EFA9F0">
        <w:rPr>
          <w:rFonts w:ascii="Calibri Light" w:eastAsia="Calibri Light" w:hAnsi="Calibri Light" w:cs="Calibri Light"/>
        </w:rPr>
        <w:t>; and</w:t>
      </w:r>
    </w:p>
    <w:p w14:paraId="34A95CAE" w14:textId="6D08C238" w:rsidR="001C4A5D" w:rsidRDefault="5A7A07AE" w:rsidP="00CF5E01">
      <w:pPr>
        <w:pStyle w:val="ListParagraph"/>
        <w:numPr>
          <w:ilvl w:val="0"/>
          <w:numId w:val="5"/>
        </w:numPr>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rPr>
        <w:t xml:space="preserve">Provide a low-barrier opportunity for community-based organizations in the City of Seattle to apply for </w:t>
      </w:r>
      <w:r w:rsidRPr="60EFA9F0">
        <w:rPr>
          <w:rFonts w:ascii="Calibri Light" w:eastAsia="Calibri Light" w:hAnsi="Calibri Light" w:cs="Calibri Light"/>
          <w:b/>
        </w:rPr>
        <w:t>a range of grant project types and funding amounts</w:t>
      </w:r>
      <w:r w:rsidRPr="60EFA9F0">
        <w:rPr>
          <w:rFonts w:ascii="Calibri Light" w:eastAsia="Calibri Light" w:hAnsi="Calibri Light" w:cs="Calibri Light"/>
        </w:rPr>
        <w:t>.</w:t>
      </w:r>
    </w:p>
    <w:p w14:paraId="362DB863" w14:textId="18890F4E" w:rsidR="001C4A5D" w:rsidRDefault="001C4A5D" w:rsidP="7D8B7607">
      <w:pPr>
        <w:spacing w:after="0" w:line="240" w:lineRule="auto"/>
        <w:rPr>
          <w:rFonts w:ascii="Calibri Light" w:eastAsia="Calibri Light" w:hAnsi="Calibri Light" w:cs="Calibri Light"/>
          <w:color w:val="000000" w:themeColor="text1"/>
        </w:rPr>
      </w:pPr>
    </w:p>
    <w:p w14:paraId="5725D6EB" w14:textId="3018386D" w:rsidR="00F32F6D" w:rsidRDefault="062B33AA" w:rsidP="153BFD17">
      <w:pPr>
        <w:spacing w:after="0" w:line="240" w:lineRule="auto"/>
        <w:rPr>
          <w:rFonts w:ascii="Calibri Light" w:eastAsia="Calibri Light" w:hAnsi="Calibri Light" w:cs="Calibri Light"/>
          <w:b/>
          <w:bCs/>
        </w:rPr>
      </w:pPr>
      <w:r w:rsidRPr="153BFD17">
        <w:rPr>
          <w:rFonts w:ascii="Calibri Light" w:eastAsia="Calibri Light" w:hAnsi="Calibri Light" w:cs="Calibri Light"/>
        </w:rPr>
        <w:t>Approximately $</w:t>
      </w:r>
      <w:r w:rsidR="002471B6" w:rsidRPr="153BFD17">
        <w:rPr>
          <w:rFonts w:ascii="Calibri Light" w:eastAsia="Calibri Light" w:hAnsi="Calibri Light" w:cs="Calibri Light"/>
        </w:rPr>
        <w:t>1</w:t>
      </w:r>
      <w:r w:rsidR="00573705" w:rsidRPr="153BFD17">
        <w:rPr>
          <w:rFonts w:ascii="Calibri Light" w:eastAsia="Calibri Light" w:hAnsi="Calibri Light" w:cs="Calibri Light"/>
        </w:rPr>
        <w:t>.</w:t>
      </w:r>
      <w:r w:rsidR="16EBC7D8" w:rsidRPr="5A624704">
        <w:rPr>
          <w:rFonts w:ascii="Calibri Light" w:eastAsia="Calibri Light" w:hAnsi="Calibri Light" w:cs="Calibri Light"/>
        </w:rPr>
        <w:t>4</w:t>
      </w:r>
      <w:r w:rsidRPr="153BFD17">
        <w:rPr>
          <w:rFonts w:ascii="Calibri Light" w:eastAsia="Calibri Light" w:hAnsi="Calibri Light" w:cs="Calibri Light"/>
        </w:rPr>
        <w:t xml:space="preserve"> million dollars is available during this</w:t>
      </w:r>
      <w:r w:rsidR="00F32F6D" w:rsidRPr="153BFD17">
        <w:rPr>
          <w:rFonts w:ascii="Calibri Light" w:eastAsia="Calibri Light" w:hAnsi="Calibri Light" w:cs="Calibri Light"/>
        </w:rPr>
        <w:t xml:space="preserve"> </w:t>
      </w:r>
      <w:r w:rsidRPr="153BFD17">
        <w:rPr>
          <w:rFonts w:ascii="Calibri Light" w:eastAsia="Calibri Light" w:hAnsi="Calibri Light" w:cs="Calibri Light"/>
        </w:rPr>
        <w:t>grant cycle</w:t>
      </w:r>
      <w:r w:rsidR="003F1E09" w:rsidRPr="153BFD17">
        <w:rPr>
          <w:rFonts w:ascii="Calibri Light" w:eastAsia="Calibri Light" w:hAnsi="Calibri Light" w:cs="Calibri Light"/>
        </w:rPr>
        <w:t xml:space="preserve">, </w:t>
      </w:r>
      <w:r w:rsidR="00F32F6D" w:rsidRPr="153BFD17">
        <w:rPr>
          <w:rFonts w:ascii="Calibri Light" w:eastAsia="Calibri Light" w:hAnsi="Calibri Light" w:cs="Calibri Light"/>
        </w:rPr>
        <w:t>which runs from December 1, 2022 – November 30, 202</w:t>
      </w:r>
      <w:r w:rsidR="003F1E09" w:rsidRPr="153BFD17">
        <w:rPr>
          <w:rFonts w:ascii="Calibri Light" w:eastAsia="Calibri Light" w:hAnsi="Calibri Light" w:cs="Calibri Light"/>
        </w:rPr>
        <w:t xml:space="preserve">3. </w:t>
      </w:r>
      <w:r w:rsidR="006754C0" w:rsidRPr="153BFD17">
        <w:rPr>
          <w:rFonts w:ascii="Calibri Light" w:eastAsia="Calibri Light" w:hAnsi="Calibri Light" w:cs="Calibri Light"/>
        </w:rPr>
        <w:t>Grants</w:t>
      </w:r>
      <w:r w:rsidR="5A7A07AE" w:rsidRPr="153BFD17">
        <w:rPr>
          <w:rFonts w:ascii="Calibri Light" w:eastAsia="Calibri Light" w:hAnsi="Calibri Light" w:cs="Calibri Light"/>
        </w:rPr>
        <w:t xml:space="preserve"> will be awarded through a competitive request for </w:t>
      </w:r>
      <w:r w:rsidR="004F7839" w:rsidRPr="153BFD17">
        <w:rPr>
          <w:rFonts w:ascii="Calibri Light" w:eastAsia="Calibri Light" w:hAnsi="Calibri Light" w:cs="Calibri Light"/>
        </w:rPr>
        <w:t>proposal</w:t>
      </w:r>
      <w:r w:rsidR="5A7A07AE" w:rsidRPr="153BFD17">
        <w:rPr>
          <w:rFonts w:ascii="Calibri Light" w:eastAsia="Calibri Light" w:hAnsi="Calibri Light" w:cs="Calibri Light"/>
        </w:rPr>
        <w:t xml:space="preserve"> (</w:t>
      </w:r>
      <w:r w:rsidR="00610DFC" w:rsidRPr="153BFD17">
        <w:rPr>
          <w:rFonts w:ascii="Calibri Light" w:eastAsia="Calibri Light" w:hAnsi="Calibri Light" w:cs="Calibri Light"/>
        </w:rPr>
        <w:t>RFP</w:t>
      </w:r>
      <w:r w:rsidR="5A7A07AE" w:rsidRPr="153BFD17">
        <w:rPr>
          <w:rFonts w:ascii="Calibri Light" w:eastAsia="Calibri Light" w:hAnsi="Calibri Light" w:cs="Calibri Light"/>
        </w:rPr>
        <w:t>) process managed by the City of Seattle Department of Education and Early Learning (DEEL)</w:t>
      </w:r>
      <w:r w:rsidR="004F7839" w:rsidRPr="153BFD17">
        <w:rPr>
          <w:rFonts w:ascii="Calibri Light" w:eastAsia="Calibri Light" w:hAnsi="Calibri Light" w:cs="Calibri Light"/>
        </w:rPr>
        <w:t>.</w:t>
      </w:r>
      <w:r w:rsidR="36EFF867" w:rsidRPr="153BFD17">
        <w:rPr>
          <w:rFonts w:ascii="Calibri Light" w:eastAsia="Calibri Light" w:hAnsi="Calibri Light" w:cs="Calibri Light"/>
        </w:rPr>
        <w:t xml:space="preserve"> </w:t>
      </w:r>
      <w:r w:rsidR="01F7FF08" w:rsidRPr="153BFD17">
        <w:rPr>
          <w:rFonts w:ascii="Calibri Light" w:eastAsia="Calibri Light" w:hAnsi="Calibri Light" w:cs="Calibri Light"/>
          <w:b/>
          <w:bCs/>
        </w:rPr>
        <w:t>Because the</w:t>
      </w:r>
      <w:r w:rsidR="31F0EA88" w:rsidRPr="153BFD17">
        <w:rPr>
          <w:rFonts w:ascii="Calibri Light" w:eastAsia="Calibri Light" w:hAnsi="Calibri Light" w:cs="Calibri Light"/>
          <w:b/>
          <w:bCs/>
        </w:rPr>
        <w:t xml:space="preserve"> purchase of sweetened beverages (and the revenue </w:t>
      </w:r>
      <w:r w:rsidR="1A0F1C22" w:rsidRPr="153BFD17">
        <w:rPr>
          <w:rFonts w:ascii="Calibri Light" w:eastAsia="Calibri Light" w:hAnsi="Calibri Light" w:cs="Calibri Light"/>
          <w:b/>
          <w:bCs/>
        </w:rPr>
        <w:t>the tax</w:t>
      </w:r>
      <w:r w:rsidR="31F0EA88" w:rsidRPr="153BFD17">
        <w:rPr>
          <w:rFonts w:ascii="Calibri Light" w:eastAsia="Calibri Light" w:hAnsi="Calibri Light" w:cs="Calibri Light"/>
          <w:b/>
          <w:bCs/>
        </w:rPr>
        <w:t xml:space="preserve"> generates) is subject to </w:t>
      </w:r>
      <w:r w:rsidR="45DAD3E8" w:rsidRPr="153BFD17">
        <w:rPr>
          <w:rFonts w:ascii="Calibri Light" w:eastAsia="Calibri Light" w:hAnsi="Calibri Light" w:cs="Calibri Light"/>
          <w:b/>
          <w:bCs/>
        </w:rPr>
        <w:t xml:space="preserve">multiple </w:t>
      </w:r>
      <w:r w:rsidR="72DEC6F9" w:rsidRPr="153BFD17">
        <w:rPr>
          <w:rFonts w:ascii="Calibri Light" w:eastAsia="Calibri Light" w:hAnsi="Calibri Light" w:cs="Calibri Light"/>
          <w:b/>
          <w:bCs/>
        </w:rPr>
        <w:t>variables</w:t>
      </w:r>
      <w:r w:rsidR="52313992" w:rsidRPr="153BFD17">
        <w:rPr>
          <w:rFonts w:ascii="Calibri Light" w:eastAsia="Calibri Light" w:hAnsi="Calibri Light" w:cs="Calibri Light"/>
          <w:b/>
          <w:bCs/>
        </w:rPr>
        <w:t xml:space="preserve">, funding availability and levels may fluctuate </w:t>
      </w:r>
      <w:r w:rsidR="193C6F12" w:rsidRPr="153BFD17">
        <w:rPr>
          <w:rFonts w:ascii="Calibri Light" w:eastAsia="Calibri Light" w:hAnsi="Calibri Light" w:cs="Calibri Light"/>
          <w:b/>
          <w:bCs/>
        </w:rPr>
        <w:t>from year to year.</w:t>
      </w:r>
    </w:p>
    <w:p w14:paraId="22BB8B1B" w14:textId="77777777" w:rsidR="004F7839" w:rsidRDefault="004F7839" w:rsidP="7ABC1032">
      <w:pPr>
        <w:spacing w:after="0" w:line="240" w:lineRule="auto"/>
        <w:rPr>
          <w:rFonts w:ascii="Calibri Light" w:eastAsia="Calibri Light" w:hAnsi="Calibri Light" w:cs="Calibri Light"/>
        </w:rPr>
      </w:pPr>
    </w:p>
    <w:p w14:paraId="4DAA15BC" w14:textId="1FCF1D8F" w:rsidR="001C4A5D" w:rsidRDefault="5A7A07AE" w:rsidP="7D8B7607">
      <w:pPr>
        <w:spacing w:after="0" w:line="240" w:lineRule="auto"/>
        <w:rPr>
          <w:rFonts w:ascii="Calibri Light" w:eastAsia="Calibri Light" w:hAnsi="Calibri Light" w:cs="Calibri Light"/>
          <w:color w:val="000000" w:themeColor="text1"/>
        </w:rPr>
      </w:pPr>
      <w:r w:rsidRPr="7ABC1032">
        <w:rPr>
          <w:rFonts w:ascii="Calibri Light" w:eastAsia="Calibri Light" w:hAnsi="Calibri Light" w:cs="Calibri Light"/>
        </w:rPr>
        <w:t>Th</w:t>
      </w:r>
      <w:r w:rsidR="00AF1C0B" w:rsidRPr="7ABC1032">
        <w:rPr>
          <w:rFonts w:ascii="Calibri Light" w:eastAsia="Calibri Light" w:hAnsi="Calibri Light" w:cs="Calibri Light"/>
        </w:rPr>
        <w:t>is</w:t>
      </w:r>
      <w:r w:rsidRPr="7ABC1032">
        <w:rPr>
          <w:rFonts w:ascii="Calibri Light" w:eastAsia="Calibri Light" w:hAnsi="Calibri Light" w:cs="Calibri Light"/>
        </w:rPr>
        <w:t xml:space="preserve"> </w:t>
      </w:r>
      <w:r w:rsidR="00610DFC">
        <w:rPr>
          <w:rFonts w:ascii="Calibri Light" w:eastAsia="Calibri Light" w:hAnsi="Calibri Light" w:cs="Calibri Light"/>
        </w:rPr>
        <w:t>RFP</w:t>
      </w:r>
      <w:r w:rsidRPr="7ABC1032">
        <w:rPr>
          <w:rFonts w:ascii="Calibri Light" w:eastAsia="Calibri Light" w:hAnsi="Calibri Light" w:cs="Calibri Light"/>
        </w:rPr>
        <w:t xml:space="preserve"> seeks proposals for</w:t>
      </w:r>
      <w:r w:rsidR="005A2D36">
        <w:rPr>
          <w:rFonts w:ascii="Calibri Light" w:eastAsia="Calibri Light" w:hAnsi="Calibri Light" w:cs="Calibri Light"/>
        </w:rPr>
        <w:t xml:space="preserve"> the following:</w:t>
      </w:r>
    </w:p>
    <w:p w14:paraId="7D1E0F7D" w14:textId="77777777" w:rsidR="004A6273" w:rsidRPr="004A6273" w:rsidRDefault="004A6273" w:rsidP="7D8B7607">
      <w:pPr>
        <w:spacing w:after="0" w:line="240" w:lineRule="auto"/>
        <w:rPr>
          <w:rFonts w:ascii="Calibri Light" w:eastAsia="Calibri Light" w:hAnsi="Calibri Light" w:cs="Calibri Light"/>
          <w:color w:val="000000" w:themeColor="text1"/>
        </w:rPr>
      </w:pPr>
    </w:p>
    <w:tbl>
      <w:tblPr>
        <w:tblStyle w:val="TableGrid"/>
        <w:tblW w:w="10923" w:type="dxa"/>
        <w:tblLayout w:type="fixed"/>
        <w:tblLook w:val="04A0" w:firstRow="1" w:lastRow="0" w:firstColumn="1" w:lastColumn="0" w:noHBand="0" w:noVBand="1"/>
      </w:tblPr>
      <w:tblGrid>
        <w:gridCol w:w="2490"/>
        <w:gridCol w:w="4290"/>
        <w:gridCol w:w="4143"/>
      </w:tblGrid>
      <w:tr w:rsidR="7D8B7607" w14:paraId="64E21571" w14:textId="77777777" w:rsidTr="16A5FEC3">
        <w:tc>
          <w:tcPr>
            <w:tcW w:w="2490" w:type="dxa"/>
            <w:shd w:val="clear" w:color="auto" w:fill="D5DCE4" w:themeFill="text2" w:themeFillTint="33"/>
          </w:tcPr>
          <w:p w14:paraId="2BF9D89D" w14:textId="7A84A501" w:rsidR="7D8B7607" w:rsidRDefault="7D8B7607" w:rsidP="7BC2AAF5">
            <w:pPr>
              <w:spacing w:line="360" w:lineRule="auto"/>
              <w:jc w:val="center"/>
              <w:rPr>
                <w:rFonts w:ascii="Calibri Light" w:eastAsia="Calibri Light" w:hAnsi="Calibri Light" w:cs="Calibri Light"/>
                <w:color w:val="000000" w:themeColor="text1"/>
              </w:rPr>
            </w:pPr>
            <w:r w:rsidRPr="7BC2AAF5">
              <w:rPr>
                <w:rFonts w:ascii="Calibri Light" w:eastAsia="Calibri Light" w:hAnsi="Calibri Light" w:cs="Calibri Light"/>
                <w:b/>
                <w:bCs/>
              </w:rPr>
              <w:t xml:space="preserve">Available Funding </w:t>
            </w:r>
          </w:p>
        </w:tc>
        <w:tc>
          <w:tcPr>
            <w:tcW w:w="4290" w:type="dxa"/>
            <w:shd w:val="clear" w:color="auto" w:fill="D5DCE4" w:themeFill="text2" w:themeFillTint="33"/>
          </w:tcPr>
          <w:p w14:paraId="7E9409A4" w14:textId="064E6534" w:rsidR="7D8B7607" w:rsidRDefault="7D8B7607" w:rsidP="7BC2AAF5">
            <w:pPr>
              <w:spacing w:line="360" w:lineRule="auto"/>
              <w:jc w:val="center"/>
              <w:rPr>
                <w:rFonts w:ascii="Calibri Light" w:eastAsia="Calibri Light" w:hAnsi="Calibri Light" w:cs="Calibri Light"/>
                <w:color w:val="000000" w:themeColor="text1"/>
              </w:rPr>
            </w:pPr>
            <w:r w:rsidRPr="7BC2AAF5">
              <w:rPr>
                <w:rFonts w:ascii="Calibri Light" w:eastAsia="Calibri Light" w:hAnsi="Calibri Light" w:cs="Calibri Light"/>
                <w:b/>
                <w:bCs/>
              </w:rPr>
              <w:t>Eligible Applicants</w:t>
            </w:r>
          </w:p>
        </w:tc>
        <w:tc>
          <w:tcPr>
            <w:tcW w:w="4143" w:type="dxa"/>
            <w:shd w:val="clear" w:color="auto" w:fill="D5DCE4" w:themeFill="text2" w:themeFillTint="33"/>
          </w:tcPr>
          <w:p w14:paraId="5BE2C0CC" w14:textId="479AF4F4" w:rsidR="7D8B7607" w:rsidRDefault="7D8B7607" w:rsidP="7BC2AAF5">
            <w:pPr>
              <w:spacing w:line="360" w:lineRule="auto"/>
              <w:jc w:val="center"/>
              <w:rPr>
                <w:rFonts w:ascii="Calibri Light" w:eastAsia="Calibri Light" w:hAnsi="Calibri Light" w:cs="Calibri Light"/>
                <w:color w:val="000000" w:themeColor="text1"/>
              </w:rPr>
            </w:pPr>
            <w:r w:rsidRPr="7BC2AAF5">
              <w:rPr>
                <w:rFonts w:ascii="Calibri Light" w:eastAsia="Calibri Light" w:hAnsi="Calibri Light" w:cs="Calibri Light"/>
                <w:b/>
                <w:bCs/>
              </w:rPr>
              <w:t>Service/Programmatic Components</w:t>
            </w:r>
          </w:p>
        </w:tc>
      </w:tr>
      <w:tr w:rsidR="7D8B7607" w14:paraId="441D4E1C" w14:textId="77777777" w:rsidTr="16A5FEC3">
        <w:tc>
          <w:tcPr>
            <w:tcW w:w="2490" w:type="dxa"/>
          </w:tcPr>
          <w:p w14:paraId="59FE4F8F" w14:textId="29C1FF9F" w:rsidR="7D8B7607" w:rsidRDefault="7D8B7607" w:rsidP="7D8B7607">
            <w:pPr>
              <w:jc w:val="center"/>
              <w:rPr>
                <w:rFonts w:ascii="Calibri Light" w:eastAsia="Calibri Light" w:hAnsi="Calibri Light" w:cs="Calibri Light"/>
                <w:color w:val="000000" w:themeColor="text1"/>
              </w:rPr>
            </w:pPr>
            <w:r w:rsidRPr="60EFA9F0">
              <w:rPr>
                <w:rFonts w:ascii="Calibri Light" w:eastAsia="Calibri Light" w:hAnsi="Calibri Light" w:cs="Calibri Light"/>
              </w:rPr>
              <w:t>$</w:t>
            </w:r>
            <w:r w:rsidR="002471B6">
              <w:rPr>
                <w:rFonts w:ascii="Calibri Light" w:eastAsia="Calibri Light" w:hAnsi="Calibri Light" w:cs="Calibri Light"/>
              </w:rPr>
              <w:t>1</w:t>
            </w:r>
            <w:r w:rsidRPr="60EFA9F0">
              <w:rPr>
                <w:rFonts w:ascii="Calibri Light" w:eastAsia="Calibri Light" w:hAnsi="Calibri Light" w:cs="Calibri Light"/>
              </w:rPr>
              <w:t>,</w:t>
            </w:r>
            <w:r w:rsidR="16EBC7D8" w:rsidRPr="5A624704">
              <w:rPr>
                <w:rFonts w:ascii="Calibri Light" w:eastAsia="Calibri Light" w:hAnsi="Calibri Light" w:cs="Calibri Light"/>
              </w:rPr>
              <w:t>4</w:t>
            </w:r>
            <w:r w:rsidR="4C44D79E" w:rsidRPr="5A624704">
              <w:rPr>
                <w:rFonts w:ascii="Calibri Light" w:eastAsia="Calibri Light" w:hAnsi="Calibri Light" w:cs="Calibri Light"/>
              </w:rPr>
              <w:t>0</w:t>
            </w:r>
            <w:r w:rsidRPr="60EFA9F0">
              <w:rPr>
                <w:rFonts w:ascii="Calibri Light" w:eastAsia="Calibri Light" w:hAnsi="Calibri Light" w:cs="Calibri Light"/>
              </w:rPr>
              <w:t>,000</w:t>
            </w:r>
          </w:p>
        </w:tc>
        <w:tc>
          <w:tcPr>
            <w:tcW w:w="4290" w:type="dxa"/>
          </w:tcPr>
          <w:p w14:paraId="426AA64E" w14:textId="2E9A03A0" w:rsidR="7D8B7607" w:rsidRDefault="7D8B7607" w:rsidP="7D8B7607">
            <w:pPr>
              <w:rPr>
                <w:rFonts w:ascii="Calibri Light" w:eastAsia="Calibri Light" w:hAnsi="Calibri Light" w:cs="Calibri Light"/>
              </w:rPr>
            </w:pPr>
            <w:r w:rsidRPr="60EFA9F0">
              <w:rPr>
                <w:rFonts w:ascii="Calibri Light" w:eastAsia="Calibri Light" w:hAnsi="Calibri Light" w:cs="Calibri Light"/>
              </w:rPr>
              <w:t>Community-based organization that are incorporated as non-profit organizations</w:t>
            </w:r>
          </w:p>
          <w:p w14:paraId="70D52E2B" w14:textId="52990C88" w:rsidR="7D8B7607" w:rsidRDefault="7D8B7607" w:rsidP="7D8B7607">
            <w:pPr>
              <w:rPr>
                <w:rFonts w:ascii="Calibri Light" w:eastAsia="Calibri Light" w:hAnsi="Calibri Light" w:cs="Calibri Light"/>
              </w:rPr>
            </w:pPr>
          </w:p>
          <w:p w14:paraId="6EB6E6D8" w14:textId="766D4C6F" w:rsidR="7D8B7607" w:rsidRDefault="7D8B7607" w:rsidP="7D8B7607">
            <w:pPr>
              <w:rPr>
                <w:rFonts w:ascii="Calibri Light" w:eastAsia="Calibri Light" w:hAnsi="Calibri Light" w:cs="Calibri Light"/>
              </w:rPr>
            </w:pPr>
            <w:r w:rsidRPr="60EFA9F0">
              <w:rPr>
                <w:rFonts w:ascii="Calibri Light" w:eastAsia="Calibri Light" w:hAnsi="Calibri Light" w:cs="Calibri Light"/>
              </w:rPr>
              <w:t>Community organizations or collaborations that are not incorporated as a non-profit such as community collaboratives, coalitions and or other affinity groups</w:t>
            </w:r>
          </w:p>
          <w:p w14:paraId="011B0773" w14:textId="02D2B716" w:rsidR="7D8B7607" w:rsidRDefault="7D8B7607" w:rsidP="7D8B7607">
            <w:pPr>
              <w:rPr>
                <w:rFonts w:ascii="Calibri Light" w:eastAsia="Calibri Light" w:hAnsi="Calibri Light" w:cs="Calibri Light"/>
              </w:rPr>
            </w:pPr>
          </w:p>
          <w:p w14:paraId="2A1D7738" w14:textId="6B742E9C" w:rsidR="7D8B7607" w:rsidRPr="006B2199" w:rsidRDefault="7D8B7607" w:rsidP="7D8B7607">
            <w:pPr>
              <w:rPr>
                <w:rFonts w:ascii="Calibri Light" w:eastAsia="Calibri Light" w:hAnsi="Calibri Light" w:cs="Calibri Light"/>
                <w:i/>
                <w:color w:val="000000" w:themeColor="text1"/>
              </w:rPr>
            </w:pPr>
            <w:r w:rsidRPr="60EFA9F0">
              <w:rPr>
                <w:rFonts w:ascii="Calibri Light" w:eastAsia="Calibri Light" w:hAnsi="Calibri Light" w:cs="Calibri Light"/>
                <w:i/>
              </w:rPr>
              <w:t>*Any unincorporated entity must identify a fiscal sponsor that will share its 501(c)(3) status in their application.</w:t>
            </w:r>
          </w:p>
          <w:p w14:paraId="386030A6" w14:textId="3E01B5B8" w:rsidR="7D8B7607" w:rsidRDefault="7D8B7607" w:rsidP="7D8B7607">
            <w:pPr>
              <w:rPr>
                <w:rFonts w:ascii="Calibri Light" w:eastAsia="Calibri Light" w:hAnsi="Calibri Light" w:cs="Calibri Light"/>
                <w:color w:val="000000" w:themeColor="text1"/>
              </w:rPr>
            </w:pPr>
          </w:p>
        </w:tc>
        <w:tc>
          <w:tcPr>
            <w:tcW w:w="4143" w:type="dxa"/>
          </w:tcPr>
          <w:p w14:paraId="4AEAA21D" w14:textId="6081EAEA" w:rsidR="7D8B7607" w:rsidRDefault="5D6C66D4" w:rsidP="4F83E1DC">
            <w:pPr>
              <w:rPr>
                <w:rFonts w:ascii="Calibri Light" w:eastAsia="Calibri Light" w:hAnsi="Calibri Light" w:cs="Calibri Light"/>
              </w:rPr>
            </w:pPr>
            <w:r w:rsidRPr="0A8FBBB1">
              <w:rPr>
                <w:rFonts w:ascii="Calibri Light" w:eastAsia="Calibri Light" w:hAnsi="Calibri Light" w:cs="Calibri Light"/>
              </w:rPr>
              <w:t xml:space="preserve">Supports for </w:t>
            </w:r>
            <w:r w:rsidR="1976275A" w:rsidRPr="5A4345AE">
              <w:rPr>
                <w:rFonts w:ascii="Calibri Light" w:eastAsia="Calibri Light" w:hAnsi="Calibri Light" w:cs="Calibri Light"/>
              </w:rPr>
              <w:t xml:space="preserve">young </w:t>
            </w:r>
            <w:r w:rsidRPr="0A8FBBB1">
              <w:rPr>
                <w:rFonts w:ascii="Calibri Light" w:eastAsia="Calibri Light" w:hAnsi="Calibri Light" w:cs="Calibri Light"/>
              </w:rPr>
              <w:t>children and families</w:t>
            </w:r>
            <w:r w:rsidR="5CDAF221" w:rsidRPr="0A8FBBB1">
              <w:rPr>
                <w:rFonts w:ascii="Calibri Light" w:eastAsia="Calibri Light" w:hAnsi="Calibri Light" w:cs="Calibri Light"/>
              </w:rPr>
              <w:t xml:space="preserve"> or </w:t>
            </w:r>
            <w:r w:rsidR="005035A3">
              <w:rPr>
                <w:rFonts w:ascii="Calibri Light" w:eastAsia="Calibri Light" w:hAnsi="Calibri Light" w:cs="Calibri Light"/>
              </w:rPr>
              <w:t>pregnant individuals</w:t>
            </w:r>
            <w:r w:rsidR="2F8E477C" w:rsidRPr="5A4345AE">
              <w:rPr>
                <w:rFonts w:ascii="Calibri Light" w:eastAsia="Calibri Light" w:hAnsi="Calibri Light" w:cs="Calibri Light"/>
              </w:rPr>
              <w:t>:</w:t>
            </w:r>
          </w:p>
          <w:p w14:paraId="350D3495" w14:textId="77777777" w:rsidR="00610DFC" w:rsidRDefault="00610DFC" w:rsidP="4F83E1DC">
            <w:pPr>
              <w:rPr>
                <w:rFonts w:ascii="Calibri Light" w:eastAsia="Calibri Light" w:hAnsi="Calibri Light" w:cs="Calibri Light"/>
                <w:color w:val="000000" w:themeColor="text1"/>
              </w:rPr>
            </w:pPr>
          </w:p>
          <w:p w14:paraId="559E95EF" w14:textId="47E8D3C0" w:rsidR="7D8B7607" w:rsidRDefault="7D8B7607" w:rsidP="00CF5E01">
            <w:pPr>
              <w:pStyle w:val="ListParagraph"/>
              <w:numPr>
                <w:ilvl w:val="0"/>
                <w:numId w:val="4"/>
              </w:numPr>
              <w:rPr>
                <w:rFonts w:ascii="Calibri Light" w:eastAsia="Calibri Light" w:hAnsi="Calibri Light" w:cs="Calibri Light"/>
                <w:color w:val="000000" w:themeColor="text1"/>
              </w:rPr>
            </w:pPr>
            <w:r w:rsidRPr="60EFA9F0">
              <w:rPr>
                <w:rFonts w:ascii="Calibri Light" w:eastAsia="Calibri Light" w:hAnsi="Calibri Light" w:cs="Calibri Light"/>
              </w:rPr>
              <w:t>New programs</w:t>
            </w:r>
            <w:r w:rsidR="006B2199" w:rsidRPr="60EFA9F0">
              <w:rPr>
                <w:rFonts w:ascii="Calibri Light" w:eastAsia="Calibri Light" w:hAnsi="Calibri Light" w:cs="Calibri Light"/>
              </w:rPr>
              <w:t xml:space="preserve"> and initiatives</w:t>
            </w:r>
          </w:p>
          <w:p w14:paraId="49490CB1" w14:textId="404A610C" w:rsidR="7E6BE144" w:rsidRPr="009014E5" w:rsidRDefault="7D8B7607" w:rsidP="00CF5E01">
            <w:pPr>
              <w:pStyle w:val="ListParagraph"/>
              <w:numPr>
                <w:ilvl w:val="0"/>
                <w:numId w:val="4"/>
              </w:numPr>
              <w:rPr>
                <w:rFonts w:ascii="Calibri Light" w:eastAsia="Calibri Light" w:hAnsi="Calibri Light" w:cs="Calibri Light"/>
                <w:color w:val="000000" w:themeColor="text1"/>
              </w:rPr>
            </w:pPr>
            <w:r w:rsidRPr="60EFA9F0">
              <w:rPr>
                <w:rFonts w:ascii="Calibri Light" w:eastAsia="Calibri Light" w:hAnsi="Calibri Light" w:cs="Calibri Light"/>
              </w:rPr>
              <w:t>Supports for expanding or improving existing programs</w:t>
            </w:r>
            <w:r w:rsidR="006B2199" w:rsidRPr="60EFA9F0">
              <w:rPr>
                <w:rFonts w:ascii="Calibri Light" w:eastAsia="Calibri Light" w:hAnsi="Calibri Light" w:cs="Calibri Light"/>
              </w:rPr>
              <w:t xml:space="preserve"> or initiatives</w:t>
            </w:r>
          </w:p>
        </w:tc>
      </w:tr>
    </w:tbl>
    <w:p w14:paraId="2E468037" w14:textId="54408D34" w:rsidR="001C4A5D" w:rsidRPr="00FD7C5A" w:rsidRDefault="2746071F" w:rsidP="117120B1">
      <w:pPr>
        <w:spacing w:before="240" w:after="0" w:line="240" w:lineRule="auto"/>
        <w:rPr>
          <w:rFonts w:ascii="Segoe UI" w:eastAsia="Segoe UI" w:hAnsi="Segoe UI" w:cs="Segoe UI"/>
          <w:color w:val="000000" w:themeColor="text1"/>
          <w:sz w:val="18"/>
          <w:szCs w:val="18"/>
        </w:rPr>
      </w:pPr>
      <w:r w:rsidRPr="117120B1">
        <w:rPr>
          <w:rFonts w:ascii="Calibri Light" w:eastAsia="Calibri Light" w:hAnsi="Calibri Light" w:cs="Calibri Light"/>
        </w:rPr>
        <w:t xml:space="preserve">To be considered for funding, eligible applicants are invited to submit </w:t>
      </w:r>
      <w:r w:rsidR="5B11EE3A" w:rsidRPr="117120B1">
        <w:rPr>
          <w:rFonts w:ascii="Calibri Light" w:eastAsia="Calibri Light" w:hAnsi="Calibri Light" w:cs="Calibri Light"/>
        </w:rPr>
        <w:t>RFP</w:t>
      </w:r>
      <w:r w:rsidRPr="117120B1">
        <w:rPr>
          <w:rFonts w:ascii="Calibri Light" w:eastAsia="Calibri Light" w:hAnsi="Calibri Light" w:cs="Calibri Light"/>
        </w:rPr>
        <w:t xml:space="preserve"> applications </w:t>
      </w:r>
      <w:r w:rsidRPr="117120B1">
        <w:rPr>
          <w:rFonts w:ascii="Calibri Light" w:eastAsia="Calibri Light" w:hAnsi="Calibri Light" w:cs="Calibri Light"/>
          <w:b/>
          <w:bCs/>
        </w:rPr>
        <w:t>by</w:t>
      </w:r>
      <w:r w:rsidR="5E8E907C" w:rsidRPr="117120B1">
        <w:rPr>
          <w:rFonts w:ascii="Calibri Light" w:eastAsia="Calibri Light" w:hAnsi="Calibri Light" w:cs="Calibri Light"/>
          <w:b/>
          <w:bCs/>
        </w:rPr>
        <w:t xml:space="preserve"> </w:t>
      </w:r>
      <w:r w:rsidR="273F812B" w:rsidRPr="117120B1">
        <w:rPr>
          <w:rFonts w:ascii="Calibri Light" w:eastAsia="Calibri Light" w:hAnsi="Calibri Light" w:cs="Calibri Light"/>
          <w:b/>
          <w:bCs/>
        </w:rPr>
        <w:t>5:00</w:t>
      </w:r>
      <w:r w:rsidRPr="117120B1">
        <w:rPr>
          <w:rFonts w:ascii="Calibri Light" w:eastAsia="Calibri Light" w:hAnsi="Calibri Light" w:cs="Calibri Light"/>
          <w:b/>
          <w:bCs/>
        </w:rPr>
        <w:t xml:space="preserve"> pm </w:t>
      </w:r>
      <w:r w:rsidR="39A9C8C9" w:rsidRPr="117120B1">
        <w:rPr>
          <w:rFonts w:ascii="Calibri Light" w:eastAsia="Calibri Light" w:hAnsi="Calibri Light" w:cs="Calibri Light"/>
          <w:b/>
          <w:bCs/>
        </w:rPr>
        <w:t>Seattle Time on</w:t>
      </w:r>
      <w:r w:rsidR="274B87CA" w:rsidRPr="117120B1">
        <w:rPr>
          <w:rFonts w:ascii="Calibri Light" w:eastAsia="Calibri Light" w:hAnsi="Calibri Light" w:cs="Calibri Light"/>
          <w:b/>
          <w:bCs/>
        </w:rPr>
        <w:t xml:space="preserve"> </w:t>
      </w:r>
      <w:r w:rsidR="3EE58E8B" w:rsidRPr="117120B1">
        <w:rPr>
          <w:rFonts w:ascii="Calibri Light" w:eastAsia="Calibri Light" w:hAnsi="Calibri Light" w:cs="Calibri Light"/>
          <w:b/>
          <w:bCs/>
        </w:rPr>
        <w:t>September</w:t>
      </w:r>
      <w:r w:rsidR="28885A60" w:rsidRPr="117120B1">
        <w:rPr>
          <w:rFonts w:ascii="Calibri Light" w:eastAsia="Calibri Light" w:hAnsi="Calibri Light" w:cs="Calibri Light"/>
          <w:b/>
          <w:bCs/>
        </w:rPr>
        <w:t xml:space="preserve"> </w:t>
      </w:r>
      <w:r w:rsidR="71D3312B" w:rsidRPr="117120B1">
        <w:rPr>
          <w:rFonts w:ascii="Calibri Light" w:eastAsia="Calibri Light" w:hAnsi="Calibri Light" w:cs="Calibri Light"/>
          <w:b/>
          <w:bCs/>
        </w:rPr>
        <w:t>2</w:t>
      </w:r>
      <w:r w:rsidR="7BAB36BA" w:rsidRPr="117120B1">
        <w:rPr>
          <w:rFonts w:ascii="Calibri Light" w:eastAsia="Calibri Light" w:hAnsi="Calibri Light" w:cs="Calibri Light"/>
          <w:b/>
          <w:bCs/>
        </w:rPr>
        <w:t>1</w:t>
      </w:r>
      <w:r w:rsidRPr="117120B1">
        <w:rPr>
          <w:rFonts w:ascii="Calibri Light" w:eastAsia="Calibri Light" w:hAnsi="Calibri Light" w:cs="Calibri Light"/>
          <w:b/>
          <w:bCs/>
        </w:rPr>
        <w:t>, 202</w:t>
      </w:r>
      <w:r w:rsidR="3EE58E8B" w:rsidRPr="117120B1">
        <w:rPr>
          <w:rFonts w:ascii="Calibri Light" w:eastAsia="Calibri Light" w:hAnsi="Calibri Light" w:cs="Calibri Light"/>
          <w:b/>
          <w:bCs/>
        </w:rPr>
        <w:t>2</w:t>
      </w:r>
      <w:r w:rsidRPr="117120B1">
        <w:rPr>
          <w:rFonts w:ascii="Calibri Light" w:eastAsia="Calibri Light" w:hAnsi="Calibri Light" w:cs="Calibri Light"/>
        </w:rPr>
        <w:t>. DEEL will notify successful applicants b</w:t>
      </w:r>
      <w:r w:rsidR="3EE58E8B" w:rsidRPr="117120B1">
        <w:rPr>
          <w:rFonts w:ascii="Calibri Light" w:eastAsia="Calibri Light" w:hAnsi="Calibri Light" w:cs="Calibri Light"/>
        </w:rPr>
        <w:t>efore</w:t>
      </w:r>
      <w:r w:rsidRPr="117120B1">
        <w:rPr>
          <w:rFonts w:ascii="Calibri Light" w:eastAsia="Calibri Light" w:hAnsi="Calibri Light" w:cs="Calibri Light"/>
        </w:rPr>
        <w:t xml:space="preserve"> </w:t>
      </w:r>
      <w:r w:rsidR="435B786C" w:rsidRPr="117120B1">
        <w:rPr>
          <w:rFonts w:ascii="Calibri Light" w:eastAsia="Calibri Light" w:hAnsi="Calibri Light" w:cs="Calibri Light"/>
          <w:b/>
          <w:bCs/>
        </w:rPr>
        <w:t>October</w:t>
      </w:r>
      <w:r w:rsidR="7B859611" w:rsidRPr="117120B1">
        <w:rPr>
          <w:rFonts w:ascii="Calibri Light" w:eastAsia="Calibri Light" w:hAnsi="Calibri Light" w:cs="Calibri Light"/>
          <w:b/>
          <w:bCs/>
        </w:rPr>
        <w:t xml:space="preserve"> </w:t>
      </w:r>
      <w:r w:rsidR="7F668D92" w:rsidRPr="117120B1">
        <w:rPr>
          <w:rFonts w:ascii="Calibri Light" w:eastAsia="Calibri Light" w:hAnsi="Calibri Light" w:cs="Calibri Light"/>
          <w:b/>
          <w:bCs/>
        </w:rPr>
        <w:t>7</w:t>
      </w:r>
      <w:r w:rsidRPr="117120B1">
        <w:rPr>
          <w:rFonts w:ascii="Calibri Light" w:eastAsia="Calibri Light" w:hAnsi="Calibri Light" w:cs="Calibri Light"/>
          <w:b/>
          <w:bCs/>
        </w:rPr>
        <w:t>, 202</w:t>
      </w:r>
      <w:r w:rsidR="3EE58E8B" w:rsidRPr="117120B1">
        <w:rPr>
          <w:rFonts w:ascii="Calibri Light" w:eastAsia="Calibri Light" w:hAnsi="Calibri Light" w:cs="Calibri Light"/>
          <w:b/>
          <w:bCs/>
        </w:rPr>
        <w:t>2</w:t>
      </w:r>
      <w:r w:rsidRPr="117120B1">
        <w:rPr>
          <w:rFonts w:ascii="Calibri Light" w:eastAsia="Calibri Light" w:hAnsi="Calibri Light" w:cs="Calibri Light"/>
        </w:rPr>
        <w:t>.</w:t>
      </w:r>
      <w:r w:rsidR="41BD42A6" w:rsidRPr="117120B1">
        <w:rPr>
          <w:rFonts w:ascii="Calibri Light" w:eastAsia="Calibri Light" w:hAnsi="Calibri Light" w:cs="Calibri Light"/>
        </w:rPr>
        <w:t xml:space="preserve"> </w:t>
      </w:r>
      <w:r w:rsidR="5B11EE3A" w:rsidRPr="117120B1">
        <w:rPr>
          <w:rFonts w:ascii="Calibri Light" w:eastAsia="Calibri Light" w:hAnsi="Calibri Light" w:cs="Calibri Light"/>
        </w:rPr>
        <w:t>RFP</w:t>
      </w:r>
      <w:r w:rsidRPr="117120B1">
        <w:rPr>
          <w:rFonts w:ascii="Calibri Light" w:eastAsia="Calibri Light" w:hAnsi="Calibri Light" w:cs="Calibri Light"/>
        </w:rPr>
        <w:t xml:space="preserve"> materials and updates are available on DEEL’s </w:t>
      </w:r>
      <w:hyperlink r:id="rId8">
        <w:r w:rsidRPr="117120B1">
          <w:rPr>
            <w:rStyle w:val="Hyperlink"/>
            <w:rFonts w:ascii="Calibri Light" w:eastAsia="Calibri Light" w:hAnsi="Calibri Light" w:cs="Calibri Light"/>
            <w:color w:val="auto"/>
          </w:rPr>
          <w:t>Funding Opportunities</w:t>
        </w:r>
      </w:hyperlink>
      <w:r w:rsidRPr="117120B1">
        <w:rPr>
          <w:rFonts w:ascii="Calibri Light" w:eastAsia="Calibri Light" w:hAnsi="Calibri Light" w:cs="Calibri Light"/>
        </w:rPr>
        <w:t xml:space="preserve"> webpage.</w:t>
      </w:r>
      <w:r w:rsidR="74FAF9FE" w:rsidRPr="117120B1">
        <w:rPr>
          <w:rFonts w:ascii="Calibri Light" w:eastAsia="Calibri Light" w:hAnsi="Calibri Light" w:cs="Calibri Light"/>
        </w:rPr>
        <w:t xml:space="preserve"> </w:t>
      </w:r>
      <w:r w:rsidR="74FAF9FE" w:rsidRPr="117120B1">
        <w:rPr>
          <w:rFonts w:ascii="Calibri Light" w:eastAsia="Calibri Light" w:hAnsi="Calibri Light" w:cs="Calibri Light"/>
          <w:color w:val="333333"/>
        </w:rPr>
        <w:t xml:space="preserve">RFP materials and updates are available on DEEL’s </w:t>
      </w:r>
      <w:hyperlink r:id="rId9">
        <w:r w:rsidR="74FAF9FE" w:rsidRPr="117120B1">
          <w:rPr>
            <w:rStyle w:val="Hyperlink"/>
            <w:rFonts w:ascii="Calibri Light" w:eastAsia="Calibri Light" w:hAnsi="Calibri Light" w:cs="Calibri Light"/>
          </w:rPr>
          <w:t xml:space="preserve">Funding </w:t>
        </w:r>
        <w:r w:rsidR="74FAF9FE" w:rsidRPr="117120B1">
          <w:rPr>
            <w:rStyle w:val="Hyperlink"/>
            <w:rFonts w:ascii="Calibri Light" w:eastAsia="Calibri Light" w:hAnsi="Calibri Light" w:cs="Calibri Light"/>
          </w:rPr>
          <w:lastRenderedPageBreak/>
          <w:t>Opportunities webpage</w:t>
        </w:r>
      </w:hyperlink>
      <w:r w:rsidR="74FAF9FE" w:rsidRPr="117120B1">
        <w:rPr>
          <w:rFonts w:ascii="Calibri Light" w:eastAsia="Calibri Light" w:hAnsi="Calibri Light" w:cs="Calibri Light"/>
          <w:color w:val="333333"/>
        </w:rPr>
        <w:t>. DEEL will not provide individual notice of changes, and applicants are responsible for regularly checking the RFP webpage for technical assistance information, updates, clarifications, or amendments. </w:t>
      </w:r>
    </w:p>
    <w:p w14:paraId="30850F82" w14:textId="77777777" w:rsidR="0085647A" w:rsidRDefault="0085647A" w:rsidP="7D8B7607">
      <w:pPr>
        <w:spacing w:after="0" w:line="240" w:lineRule="auto"/>
        <w:rPr>
          <w:rFonts w:ascii="Calibri Light" w:eastAsia="Calibri Light" w:hAnsi="Calibri Light" w:cs="Calibri Light"/>
          <w:b/>
        </w:rPr>
      </w:pPr>
    </w:p>
    <w:p w14:paraId="71F6D3AC" w14:textId="67E3FD9B" w:rsidR="001C4A5D" w:rsidRDefault="44746A02" w:rsidP="7D8B7607">
      <w:pPr>
        <w:spacing w:after="0" w:line="240" w:lineRule="auto"/>
        <w:rPr>
          <w:rFonts w:ascii="Calibri Light" w:eastAsia="Calibri Light" w:hAnsi="Calibri Light" w:cs="Calibri Light"/>
          <w:b/>
          <w:bCs/>
          <w:color w:val="000000" w:themeColor="text1"/>
        </w:rPr>
      </w:pPr>
      <w:r w:rsidRPr="60EFA9F0">
        <w:rPr>
          <w:rFonts w:ascii="Calibri Light" w:eastAsia="Calibri Light" w:hAnsi="Calibri Light" w:cs="Calibri Light"/>
          <w:b/>
        </w:rPr>
        <w:t>SCHEDULE</w:t>
      </w:r>
    </w:p>
    <w:tbl>
      <w:tblPr>
        <w:tblStyle w:val="TableGrid"/>
        <w:tblW w:w="10908" w:type="dxa"/>
        <w:tblLayout w:type="fixed"/>
        <w:tblLook w:val="04A0" w:firstRow="1" w:lastRow="0" w:firstColumn="1" w:lastColumn="0" w:noHBand="0" w:noVBand="1"/>
      </w:tblPr>
      <w:tblGrid>
        <w:gridCol w:w="6300"/>
        <w:gridCol w:w="4608"/>
      </w:tblGrid>
      <w:tr w:rsidR="7D8B7607" w14:paraId="0F2E73AA" w14:textId="77777777" w:rsidTr="5A4345AE">
        <w:trPr>
          <w:trHeight w:val="300"/>
        </w:trPr>
        <w:tc>
          <w:tcPr>
            <w:tcW w:w="6300" w:type="dxa"/>
            <w:shd w:val="clear" w:color="auto" w:fill="D5DCE4" w:themeFill="text2" w:themeFillTint="33"/>
          </w:tcPr>
          <w:p w14:paraId="0842C0A5" w14:textId="62378090" w:rsidR="7D8B7607" w:rsidRDefault="7D8B7607" w:rsidP="7BC2AAF5">
            <w:pPr>
              <w:spacing w:line="360" w:lineRule="auto"/>
              <w:jc w:val="center"/>
              <w:rPr>
                <w:rFonts w:ascii="Calibri Light" w:eastAsia="Calibri Light" w:hAnsi="Calibri Light" w:cs="Calibri Light"/>
                <w:b/>
                <w:bCs/>
                <w:color w:val="000000" w:themeColor="text1"/>
              </w:rPr>
            </w:pPr>
            <w:r w:rsidRPr="7BC2AAF5">
              <w:rPr>
                <w:rFonts w:ascii="Calibri Light" w:eastAsia="Calibri Light" w:hAnsi="Calibri Light" w:cs="Calibri Light"/>
                <w:b/>
                <w:bCs/>
              </w:rPr>
              <w:t>Event</w:t>
            </w:r>
          </w:p>
        </w:tc>
        <w:tc>
          <w:tcPr>
            <w:tcW w:w="4608" w:type="dxa"/>
            <w:shd w:val="clear" w:color="auto" w:fill="D5DCE4" w:themeFill="text2" w:themeFillTint="33"/>
          </w:tcPr>
          <w:p w14:paraId="0352168E" w14:textId="0DAD0342" w:rsidR="7D8B7607" w:rsidRDefault="7D8B7607" w:rsidP="7BC2AAF5">
            <w:pPr>
              <w:spacing w:line="360" w:lineRule="auto"/>
              <w:jc w:val="center"/>
              <w:rPr>
                <w:rFonts w:ascii="Calibri Light" w:eastAsia="Calibri Light" w:hAnsi="Calibri Light" w:cs="Calibri Light"/>
                <w:b/>
                <w:bCs/>
                <w:color w:val="000000" w:themeColor="text1"/>
              </w:rPr>
            </w:pPr>
            <w:r w:rsidRPr="7BC2AAF5">
              <w:rPr>
                <w:rFonts w:ascii="Calibri Light" w:eastAsia="Calibri Light" w:hAnsi="Calibri Light" w:cs="Calibri Light"/>
                <w:b/>
                <w:bCs/>
              </w:rPr>
              <w:t>Date/Date Range</w:t>
            </w:r>
            <w:r w:rsidR="00F32F6D" w:rsidRPr="7BC2AAF5">
              <w:rPr>
                <w:rFonts w:ascii="Calibri Light" w:eastAsia="Calibri Light" w:hAnsi="Calibri Light" w:cs="Calibri Light"/>
                <w:b/>
                <w:bCs/>
              </w:rPr>
              <w:t>*</w:t>
            </w:r>
          </w:p>
        </w:tc>
      </w:tr>
      <w:tr w:rsidR="7D8B7607" w14:paraId="2A7C2D48" w14:textId="77777777" w:rsidTr="5A4345AE">
        <w:tc>
          <w:tcPr>
            <w:tcW w:w="6300" w:type="dxa"/>
          </w:tcPr>
          <w:p w14:paraId="18C56FF8" w14:textId="36ABA5E5" w:rsidR="7D8B7607" w:rsidRDefault="7D8B7607" w:rsidP="5AE1FA97">
            <w:pPr>
              <w:spacing w:line="360" w:lineRule="auto"/>
              <w:rPr>
                <w:rFonts w:ascii="Calibri Light" w:eastAsia="Calibri Light" w:hAnsi="Calibri Light" w:cs="Calibri Light"/>
              </w:rPr>
            </w:pPr>
            <w:r w:rsidRPr="5AE1FA97">
              <w:rPr>
                <w:rFonts w:ascii="Calibri Light" w:eastAsia="Calibri Light" w:hAnsi="Calibri Light" w:cs="Calibri Light"/>
              </w:rPr>
              <w:t xml:space="preserve">Request for Proposal (RFP) </w:t>
            </w:r>
            <w:r w:rsidR="015B5F37" w:rsidRPr="5AE1FA97">
              <w:rPr>
                <w:rFonts w:ascii="Calibri Light" w:eastAsia="Calibri Light" w:hAnsi="Calibri Light" w:cs="Calibri Light"/>
              </w:rPr>
              <w:t>A</w:t>
            </w:r>
            <w:r w:rsidR="6F24C5DF" w:rsidRPr="5AE1FA97">
              <w:rPr>
                <w:rFonts w:ascii="Calibri Light" w:eastAsia="Calibri Light" w:hAnsi="Calibri Light" w:cs="Calibri Light"/>
              </w:rPr>
              <w:t xml:space="preserve">pplication </w:t>
            </w:r>
            <w:r w:rsidR="71CCC262" w:rsidRPr="5AE1FA97">
              <w:rPr>
                <w:rFonts w:ascii="Calibri Light" w:eastAsia="Calibri Light" w:hAnsi="Calibri Light" w:cs="Calibri Light"/>
              </w:rPr>
              <w:t>Opens</w:t>
            </w:r>
          </w:p>
        </w:tc>
        <w:tc>
          <w:tcPr>
            <w:tcW w:w="4608" w:type="dxa"/>
          </w:tcPr>
          <w:p w14:paraId="148A231D" w14:textId="6B7D5CBE" w:rsidR="0A2FE69A" w:rsidRDefault="224B3905" w:rsidP="5AE1FA97">
            <w:pPr>
              <w:spacing w:line="360" w:lineRule="auto"/>
              <w:rPr>
                <w:rFonts w:ascii="Calibri Light" w:eastAsia="Calibri Light" w:hAnsi="Calibri Light" w:cs="Calibri Light"/>
              </w:rPr>
            </w:pPr>
            <w:r w:rsidRPr="153BFD17">
              <w:rPr>
                <w:rFonts w:ascii="Calibri Light" w:eastAsia="Calibri Light" w:hAnsi="Calibri Light" w:cs="Calibri Light"/>
              </w:rPr>
              <w:t>August 3</w:t>
            </w:r>
            <w:r w:rsidR="77630DDE" w:rsidRPr="153BFD17">
              <w:rPr>
                <w:rFonts w:ascii="Calibri Light" w:eastAsia="Calibri Light" w:hAnsi="Calibri Light" w:cs="Calibri Light"/>
              </w:rPr>
              <w:t>1</w:t>
            </w:r>
          </w:p>
        </w:tc>
      </w:tr>
      <w:tr w:rsidR="7D8B7607" w14:paraId="12C3116F" w14:textId="77777777" w:rsidTr="5A4345AE">
        <w:tc>
          <w:tcPr>
            <w:tcW w:w="6300" w:type="dxa"/>
          </w:tcPr>
          <w:p w14:paraId="5CC39DA3" w14:textId="7C42A0F6" w:rsidR="7D8B7607" w:rsidRDefault="7D8B7607" w:rsidP="4F83E1DC">
            <w:pPr>
              <w:spacing w:line="360" w:lineRule="auto"/>
              <w:rPr>
                <w:rFonts w:ascii="Calibri Light" w:eastAsia="Calibri Light" w:hAnsi="Calibri Light" w:cs="Calibri Light"/>
                <w:color w:val="000000" w:themeColor="text1"/>
              </w:rPr>
            </w:pPr>
            <w:r w:rsidRPr="60EFA9F0">
              <w:rPr>
                <w:rFonts w:ascii="Calibri Light" w:eastAsia="Calibri Light" w:hAnsi="Calibri Light" w:cs="Calibri Light"/>
              </w:rPr>
              <w:t>Technical Assistance Period</w:t>
            </w:r>
          </w:p>
        </w:tc>
        <w:tc>
          <w:tcPr>
            <w:tcW w:w="4608" w:type="dxa"/>
          </w:tcPr>
          <w:p w14:paraId="7D402362" w14:textId="614BD267" w:rsidR="009014E5" w:rsidRPr="00380910" w:rsidRDefault="37AEFD31" w:rsidP="153BFD17">
            <w:pPr>
              <w:spacing w:line="360" w:lineRule="auto"/>
              <w:rPr>
                <w:rFonts w:ascii="Calibri Light" w:eastAsia="Calibri Light" w:hAnsi="Calibri Light" w:cs="Calibri Light"/>
              </w:rPr>
            </w:pPr>
            <w:r w:rsidRPr="153BFD17">
              <w:rPr>
                <w:rFonts w:ascii="Calibri Light" w:eastAsia="Calibri Light" w:hAnsi="Calibri Light" w:cs="Calibri Light"/>
              </w:rPr>
              <w:t xml:space="preserve">September </w:t>
            </w:r>
            <w:r w:rsidR="2ED5022F" w:rsidRPr="244BAE41">
              <w:rPr>
                <w:rFonts w:ascii="Calibri Light" w:eastAsia="Calibri Light" w:hAnsi="Calibri Light" w:cs="Calibri Light"/>
              </w:rPr>
              <w:t>5</w:t>
            </w:r>
            <w:r w:rsidR="009014E5" w:rsidRPr="153BFD17">
              <w:rPr>
                <w:rFonts w:ascii="Calibri Light" w:eastAsia="Calibri Light" w:hAnsi="Calibri Light" w:cs="Calibri Light"/>
              </w:rPr>
              <w:t xml:space="preserve"> </w:t>
            </w:r>
            <w:r w:rsidR="7D8B7607" w:rsidRPr="153BFD17">
              <w:rPr>
                <w:rFonts w:ascii="Calibri Light" w:eastAsia="Calibri Light" w:hAnsi="Calibri Light" w:cs="Calibri Light"/>
              </w:rPr>
              <w:t xml:space="preserve">– </w:t>
            </w:r>
            <w:r w:rsidR="00380910" w:rsidRPr="153BFD17">
              <w:rPr>
                <w:rFonts w:ascii="Calibri Light" w:eastAsia="Calibri Light" w:hAnsi="Calibri Light" w:cs="Calibri Light"/>
              </w:rPr>
              <w:t>2</w:t>
            </w:r>
            <w:r w:rsidR="3FC47B50" w:rsidRPr="153BFD17">
              <w:rPr>
                <w:rFonts w:ascii="Calibri Light" w:eastAsia="Calibri Light" w:hAnsi="Calibri Light" w:cs="Calibri Light"/>
              </w:rPr>
              <w:t>1</w:t>
            </w:r>
          </w:p>
        </w:tc>
      </w:tr>
      <w:tr w:rsidR="7D8B7607" w14:paraId="32A4DB14" w14:textId="77777777" w:rsidTr="5A4345AE">
        <w:tc>
          <w:tcPr>
            <w:tcW w:w="6300" w:type="dxa"/>
          </w:tcPr>
          <w:p w14:paraId="65750F95" w14:textId="6636FEF2" w:rsidR="7D8B7607" w:rsidRDefault="7D8B7607" w:rsidP="4F83E1DC">
            <w:pPr>
              <w:spacing w:line="360" w:lineRule="auto"/>
              <w:rPr>
                <w:rFonts w:ascii="Calibri Light" w:eastAsia="Calibri Light" w:hAnsi="Calibri Light" w:cs="Calibri Light"/>
              </w:rPr>
            </w:pPr>
            <w:r w:rsidRPr="5AE1FA97">
              <w:rPr>
                <w:rFonts w:ascii="Calibri Light" w:eastAsia="Calibri Light" w:hAnsi="Calibri Light" w:cs="Calibri Light"/>
              </w:rPr>
              <w:t>Prerecorded Session</w:t>
            </w:r>
          </w:p>
          <w:p w14:paraId="5C593251" w14:textId="133C95E9" w:rsidR="00632676" w:rsidRDefault="00864060" w:rsidP="4F83E1DC">
            <w:pPr>
              <w:spacing w:line="360" w:lineRule="auto"/>
              <w:rPr>
                <w:rFonts w:ascii="Calibri Light" w:eastAsia="Calibri Light" w:hAnsi="Calibri Light" w:cs="Calibri Light"/>
                <w:color w:val="000000" w:themeColor="text1"/>
              </w:rPr>
            </w:pPr>
            <w:r>
              <w:rPr>
                <w:rFonts w:ascii="Calibri Light" w:eastAsia="Calibri Light" w:hAnsi="Calibri Light" w:cs="Calibri Light"/>
              </w:rPr>
              <w:t>{LINK}</w:t>
            </w:r>
          </w:p>
        </w:tc>
        <w:tc>
          <w:tcPr>
            <w:tcW w:w="4608" w:type="dxa"/>
          </w:tcPr>
          <w:p w14:paraId="4CDE984F" w14:textId="6B5F3984" w:rsidR="4A5C15B8" w:rsidRDefault="4726BD28" w:rsidP="4F83E1DC">
            <w:pPr>
              <w:spacing w:line="360" w:lineRule="auto"/>
              <w:rPr>
                <w:rFonts w:ascii="Calibri Light" w:eastAsia="Calibri Light" w:hAnsi="Calibri Light" w:cs="Calibri Light"/>
              </w:rPr>
            </w:pPr>
            <w:r w:rsidRPr="153BFD17">
              <w:rPr>
                <w:rFonts w:ascii="Calibri Light" w:eastAsia="Calibri Light" w:hAnsi="Calibri Light" w:cs="Calibri Light"/>
              </w:rPr>
              <w:t xml:space="preserve">Available September </w:t>
            </w:r>
            <w:r w:rsidR="5AFE22A0" w:rsidRPr="7BC2AAF5">
              <w:rPr>
                <w:rFonts w:ascii="Calibri Light" w:eastAsia="Calibri Light" w:hAnsi="Calibri Light" w:cs="Calibri Light"/>
              </w:rPr>
              <w:t>5</w:t>
            </w:r>
          </w:p>
        </w:tc>
      </w:tr>
      <w:tr w:rsidR="7D8B7607" w14:paraId="1BBCD678" w14:textId="77777777" w:rsidTr="5A4345AE">
        <w:tc>
          <w:tcPr>
            <w:tcW w:w="6300" w:type="dxa"/>
          </w:tcPr>
          <w:p w14:paraId="0C4CDAF9" w14:textId="0E1334B7" w:rsidR="7D8B7607" w:rsidRDefault="7D8B7607" w:rsidP="4F83E1DC">
            <w:pPr>
              <w:spacing w:line="360" w:lineRule="auto"/>
              <w:rPr>
                <w:rFonts w:ascii="Calibri Light" w:eastAsia="Calibri Light" w:hAnsi="Calibri Light" w:cs="Calibri Light"/>
              </w:rPr>
            </w:pPr>
            <w:r w:rsidRPr="5AE1FA97">
              <w:rPr>
                <w:rFonts w:ascii="Calibri Light" w:eastAsia="Calibri Light" w:hAnsi="Calibri Light" w:cs="Calibri Light"/>
              </w:rPr>
              <w:t>Live Information Session #1</w:t>
            </w:r>
          </w:p>
          <w:p w14:paraId="5E264EE2" w14:textId="66BE6E74" w:rsidR="00864060" w:rsidRDefault="00864060" w:rsidP="4F83E1DC">
            <w:pPr>
              <w:spacing w:line="360" w:lineRule="auto"/>
              <w:rPr>
                <w:rFonts w:ascii="Calibri Light" w:eastAsia="Calibri Light" w:hAnsi="Calibri Light" w:cs="Calibri Light"/>
                <w:color w:val="000000" w:themeColor="text1"/>
              </w:rPr>
            </w:pPr>
            <w:r>
              <w:rPr>
                <w:rFonts w:ascii="Calibri Light" w:eastAsia="Calibri Light" w:hAnsi="Calibri Light" w:cs="Calibri Light"/>
              </w:rPr>
              <w:t>{LINK}</w:t>
            </w:r>
          </w:p>
        </w:tc>
        <w:tc>
          <w:tcPr>
            <w:tcW w:w="4608" w:type="dxa"/>
          </w:tcPr>
          <w:p w14:paraId="2E24FC54" w14:textId="34482046" w:rsidR="641CF6B4" w:rsidRDefault="00952FCB" w:rsidP="4F83E1DC">
            <w:pPr>
              <w:spacing w:line="360" w:lineRule="auto"/>
              <w:rPr>
                <w:rFonts w:ascii="Calibri Light" w:eastAsia="Calibri Light" w:hAnsi="Calibri Light" w:cs="Calibri Light"/>
              </w:rPr>
            </w:pPr>
            <w:r w:rsidRPr="5AE1FA97">
              <w:rPr>
                <w:rFonts w:ascii="Calibri Light" w:eastAsia="Calibri Light" w:hAnsi="Calibri Light" w:cs="Calibri Light"/>
              </w:rPr>
              <w:t>September</w:t>
            </w:r>
            <w:r w:rsidR="641CF6B4" w:rsidRPr="5AE1FA97">
              <w:rPr>
                <w:rFonts w:ascii="Calibri Light" w:eastAsia="Calibri Light" w:hAnsi="Calibri Light" w:cs="Calibri Light"/>
              </w:rPr>
              <w:t xml:space="preserve"> 6</w:t>
            </w:r>
            <w:r w:rsidR="36338C4A" w:rsidRPr="5AE1FA97">
              <w:rPr>
                <w:rFonts w:ascii="Calibri Light" w:eastAsia="Calibri Light" w:hAnsi="Calibri Light" w:cs="Calibri Light"/>
              </w:rPr>
              <w:t xml:space="preserve">, </w:t>
            </w:r>
            <w:r w:rsidR="00380910" w:rsidRPr="5AE1FA97">
              <w:rPr>
                <w:rFonts w:ascii="Calibri Light" w:eastAsia="Calibri Light" w:hAnsi="Calibri Light" w:cs="Calibri Light"/>
              </w:rPr>
              <w:t>6:00</w:t>
            </w:r>
            <w:r w:rsidR="641CF6B4" w:rsidRPr="5AE1FA97">
              <w:rPr>
                <w:rFonts w:ascii="Calibri Light" w:eastAsia="Calibri Light" w:hAnsi="Calibri Light" w:cs="Calibri Light"/>
              </w:rPr>
              <w:t xml:space="preserve"> </w:t>
            </w:r>
            <w:r w:rsidR="00380910" w:rsidRPr="5AE1FA97">
              <w:rPr>
                <w:rFonts w:ascii="Calibri Light" w:eastAsia="Calibri Light" w:hAnsi="Calibri Light" w:cs="Calibri Light"/>
              </w:rPr>
              <w:t>p</w:t>
            </w:r>
            <w:r w:rsidR="641CF6B4" w:rsidRPr="5AE1FA97">
              <w:rPr>
                <w:rFonts w:ascii="Calibri Light" w:eastAsia="Calibri Light" w:hAnsi="Calibri Light" w:cs="Calibri Light"/>
              </w:rPr>
              <w:t xml:space="preserve">m – </w:t>
            </w:r>
            <w:r w:rsidR="00380910" w:rsidRPr="5AE1FA97">
              <w:rPr>
                <w:rFonts w:ascii="Calibri Light" w:eastAsia="Calibri Light" w:hAnsi="Calibri Light" w:cs="Calibri Light"/>
              </w:rPr>
              <w:t>7</w:t>
            </w:r>
            <w:r w:rsidR="641CF6B4" w:rsidRPr="5AE1FA97">
              <w:rPr>
                <w:rFonts w:ascii="Calibri Light" w:eastAsia="Calibri Light" w:hAnsi="Calibri Light" w:cs="Calibri Light"/>
              </w:rPr>
              <w:t>:</w:t>
            </w:r>
            <w:r w:rsidR="00380910" w:rsidRPr="5AE1FA97">
              <w:rPr>
                <w:rFonts w:ascii="Calibri Light" w:eastAsia="Calibri Light" w:hAnsi="Calibri Light" w:cs="Calibri Light"/>
              </w:rPr>
              <w:t>3</w:t>
            </w:r>
            <w:r w:rsidR="641CF6B4" w:rsidRPr="5AE1FA97">
              <w:rPr>
                <w:rFonts w:ascii="Calibri Light" w:eastAsia="Calibri Light" w:hAnsi="Calibri Light" w:cs="Calibri Light"/>
              </w:rPr>
              <w:t>0 pm</w:t>
            </w:r>
          </w:p>
        </w:tc>
      </w:tr>
      <w:tr w:rsidR="5AE1FA97" w14:paraId="40E0E47D" w14:textId="77777777" w:rsidTr="5A4345AE">
        <w:tc>
          <w:tcPr>
            <w:tcW w:w="6300" w:type="dxa"/>
          </w:tcPr>
          <w:p w14:paraId="118F8644" w14:textId="6350C642" w:rsidR="7D8B7607" w:rsidRDefault="7D8B7607" w:rsidP="5AE1FA97">
            <w:pPr>
              <w:spacing w:line="360" w:lineRule="auto"/>
              <w:rPr>
                <w:rFonts w:ascii="Calibri Light" w:eastAsia="Calibri Light" w:hAnsi="Calibri Light" w:cs="Calibri Light"/>
              </w:rPr>
            </w:pPr>
            <w:r w:rsidRPr="5AE1FA97">
              <w:rPr>
                <w:rFonts w:ascii="Calibri Light" w:eastAsia="Calibri Light" w:hAnsi="Calibri Light" w:cs="Calibri Light"/>
              </w:rPr>
              <w:t>Live Information Session #2</w:t>
            </w:r>
          </w:p>
          <w:p w14:paraId="0ACA4F79" w14:textId="6FDF0A8C" w:rsidR="00864060" w:rsidRDefault="00864060" w:rsidP="5AE1FA97">
            <w:pPr>
              <w:spacing w:line="360" w:lineRule="auto"/>
              <w:rPr>
                <w:rFonts w:ascii="Calibri Light" w:eastAsia="Calibri Light" w:hAnsi="Calibri Light" w:cs="Calibri Light"/>
                <w:color w:val="000000" w:themeColor="text1"/>
              </w:rPr>
            </w:pPr>
            <w:r w:rsidRPr="5AE1FA97">
              <w:rPr>
                <w:rFonts w:ascii="Calibri Light" w:eastAsia="Calibri Light" w:hAnsi="Calibri Light" w:cs="Calibri Light"/>
              </w:rPr>
              <w:t>{LINK}</w:t>
            </w:r>
          </w:p>
        </w:tc>
        <w:tc>
          <w:tcPr>
            <w:tcW w:w="4608" w:type="dxa"/>
          </w:tcPr>
          <w:p w14:paraId="5BEEC2FE" w14:textId="1EFFCCCF" w:rsidR="5AE1FA97" w:rsidRDefault="5AE1FA97" w:rsidP="5AE1FA97">
            <w:pPr>
              <w:spacing w:line="360" w:lineRule="auto"/>
              <w:rPr>
                <w:rFonts w:ascii="Calibri Light" w:eastAsia="Calibri Light" w:hAnsi="Calibri Light" w:cs="Calibri Light"/>
              </w:rPr>
            </w:pPr>
            <w:r w:rsidRPr="153BFD17">
              <w:rPr>
                <w:rFonts w:ascii="Calibri Light" w:eastAsia="Calibri Light" w:hAnsi="Calibri Light" w:cs="Calibri Light"/>
              </w:rPr>
              <w:t xml:space="preserve">September 7, 10:30 – 12:00 </w:t>
            </w:r>
            <w:r w:rsidR="6D052FB8" w:rsidRPr="153BFD17">
              <w:rPr>
                <w:rFonts w:ascii="Calibri Light" w:eastAsia="Calibri Light" w:hAnsi="Calibri Light" w:cs="Calibri Light"/>
              </w:rPr>
              <w:t>a</w:t>
            </w:r>
            <w:r w:rsidRPr="153BFD17">
              <w:rPr>
                <w:rFonts w:ascii="Calibri Light" w:eastAsia="Calibri Light" w:hAnsi="Calibri Light" w:cs="Calibri Light"/>
              </w:rPr>
              <w:t>m</w:t>
            </w:r>
          </w:p>
        </w:tc>
      </w:tr>
      <w:tr w:rsidR="7D8B7607" w14:paraId="3C9D4E2B" w14:textId="77777777" w:rsidTr="5A4345AE">
        <w:tc>
          <w:tcPr>
            <w:tcW w:w="6300" w:type="dxa"/>
          </w:tcPr>
          <w:p w14:paraId="3D076107" w14:textId="6E97E589" w:rsidR="7D8B7607" w:rsidRDefault="7FA5F2BC" w:rsidP="5A4345AE">
            <w:pPr>
              <w:tabs>
                <w:tab w:val="left" w:pos="3540"/>
              </w:tabs>
              <w:spacing w:line="360" w:lineRule="auto"/>
            </w:pPr>
            <w:r>
              <w:t xml:space="preserve">Last day to send questions to </w:t>
            </w:r>
            <w:hyperlink r:id="rId10">
              <w:r w:rsidRPr="5A4345AE">
                <w:rPr>
                  <w:rStyle w:val="Hyperlink"/>
                </w:rPr>
                <w:t>DEELFunding@seattle.gov</w:t>
              </w:r>
            </w:hyperlink>
          </w:p>
        </w:tc>
        <w:tc>
          <w:tcPr>
            <w:tcW w:w="4608" w:type="dxa"/>
          </w:tcPr>
          <w:p w14:paraId="101B3243" w14:textId="39D3C8EE" w:rsidR="432CF391" w:rsidRDefault="000A418D" w:rsidP="5AE1FA97">
            <w:pPr>
              <w:spacing w:line="360" w:lineRule="auto"/>
            </w:pPr>
            <w:r>
              <w:t>September</w:t>
            </w:r>
            <w:r w:rsidR="31A80EB6">
              <w:t xml:space="preserve"> 16</w:t>
            </w:r>
          </w:p>
        </w:tc>
      </w:tr>
      <w:tr w:rsidR="5A4345AE" w14:paraId="5634EBAA" w14:textId="77777777" w:rsidTr="5A4345AE">
        <w:tc>
          <w:tcPr>
            <w:tcW w:w="6300" w:type="dxa"/>
          </w:tcPr>
          <w:p w14:paraId="2BB64FA1" w14:textId="39C8AFEB" w:rsidR="111CA11F" w:rsidRDefault="111CA11F" w:rsidP="5A4345AE">
            <w:pPr>
              <w:spacing w:line="360" w:lineRule="auto"/>
              <w:rPr>
                <w:rFonts w:ascii="Calibri Light" w:eastAsia="Calibri Light" w:hAnsi="Calibri Light" w:cs="Calibri Light"/>
                <w:color w:val="000000" w:themeColor="text1"/>
              </w:rPr>
            </w:pPr>
            <w:r w:rsidRPr="5A4345AE">
              <w:rPr>
                <w:rFonts w:ascii="Calibri Light" w:eastAsia="Calibri Light" w:hAnsi="Calibri Light" w:cs="Calibri Light"/>
              </w:rPr>
              <w:t>Q &amp; A Document Updated on DEEL’s Funding Opportunities Webpage</w:t>
            </w:r>
          </w:p>
        </w:tc>
        <w:tc>
          <w:tcPr>
            <w:tcW w:w="4608" w:type="dxa"/>
          </w:tcPr>
          <w:p w14:paraId="3B424A29" w14:textId="5B122FC5" w:rsidR="596E97FE" w:rsidRDefault="596E97FE" w:rsidP="5A4345AE">
            <w:pPr>
              <w:spacing w:line="360" w:lineRule="auto"/>
              <w:rPr>
                <w:rFonts w:ascii="Calibri Light" w:eastAsia="Calibri Light" w:hAnsi="Calibri Light" w:cs="Calibri Light"/>
              </w:rPr>
            </w:pPr>
            <w:r w:rsidRPr="5A4345AE">
              <w:rPr>
                <w:rFonts w:ascii="Calibri Light" w:eastAsia="Calibri Light" w:hAnsi="Calibri Light" w:cs="Calibri Light"/>
              </w:rPr>
              <w:t>August 31 – September 21</w:t>
            </w:r>
          </w:p>
          <w:p w14:paraId="0690C2B9" w14:textId="11A320D4" w:rsidR="5A4345AE" w:rsidRDefault="5A4345AE" w:rsidP="5A4345AE">
            <w:pPr>
              <w:spacing w:line="360" w:lineRule="auto"/>
              <w:rPr>
                <w:rFonts w:ascii="Calibri Light" w:eastAsia="Calibri Light" w:hAnsi="Calibri Light" w:cs="Calibri Light"/>
              </w:rPr>
            </w:pPr>
          </w:p>
        </w:tc>
      </w:tr>
      <w:tr w:rsidR="7D8B7607" w14:paraId="37396920" w14:textId="77777777" w:rsidTr="5A4345AE">
        <w:tc>
          <w:tcPr>
            <w:tcW w:w="6300" w:type="dxa"/>
            <w:shd w:val="clear" w:color="auto" w:fill="FFFF00"/>
          </w:tcPr>
          <w:p w14:paraId="0E52ED9E" w14:textId="159542F8" w:rsidR="7D8B7607" w:rsidRDefault="00610DFC" w:rsidP="4F83E1DC">
            <w:pPr>
              <w:spacing w:line="360" w:lineRule="auto"/>
              <w:rPr>
                <w:rFonts w:ascii="Calibri Light" w:eastAsia="Calibri Light" w:hAnsi="Calibri Light" w:cs="Calibri Light"/>
                <w:b/>
                <w:color w:val="000000" w:themeColor="text1"/>
              </w:rPr>
            </w:pPr>
            <w:r>
              <w:rPr>
                <w:rFonts w:ascii="Calibri Light" w:eastAsia="Calibri Light" w:hAnsi="Calibri Light" w:cs="Calibri Light"/>
                <w:b/>
              </w:rPr>
              <w:t>RFP</w:t>
            </w:r>
            <w:r w:rsidR="7D8B7607" w:rsidRPr="60EFA9F0">
              <w:rPr>
                <w:rFonts w:ascii="Calibri Light" w:eastAsia="Calibri Light" w:hAnsi="Calibri Light" w:cs="Calibri Light"/>
                <w:b/>
              </w:rPr>
              <w:t xml:space="preserve"> Applications Due</w:t>
            </w:r>
          </w:p>
        </w:tc>
        <w:tc>
          <w:tcPr>
            <w:tcW w:w="4608" w:type="dxa"/>
            <w:shd w:val="clear" w:color="auto" w:fill="FFFF00"/>
          </w:tcPr>
          <w:p w14:paraId="67D14982" w14:textId="213AA05B" w:rsidR="10967CFE" w:rsidRDefault="000A418D" w:rsidP="153BFD17">
            <w:pPr>
              <w:spacing w:line="360" w:lineRule="auto"/>
              <w:rPr>
                <w:rFonts w:ascii="Calibri Light" w:eastAsia="Calibri Light" w:hAnsi="Calibri Light" w:cs="Calibri Light"/>
                <w:b/>
                <w:bCs/>
                <w:highlight w:val="yellow"/>
              </w:rPr>
            </w:pPr>
            <w:r w:rsidRPr="153BFD17">
              <w:rPr>
                <w:rFonts w:ascii="Calibri Light" w:eastAsia="Calibri Light" w:hAnsi="Calibri Light" w:cs="Calibri Light"/>
                <w:b/>
                <w:bCs/>
                <w:highlight w:val="yellow"/>
              </w:rPr>
              <w:t>September</w:t>
            </w:r>
            <w:r w:rsidR="10967CFE" w:rsidRPr="153BFD17">
              <w:rPr>
                <w:rFonts w:ascii="Calibri Light" w:eastAsia="Calibri Light" w:hAnsi="Calibri Light" w:cs="Calibri Light"/>
                <w:b/>
                <w:bCs/>
                <w:highlight w:val="yellow"/>
              </w:rPr>
              <w:t xml:space="preserve"> 2</w:t>
            </w:r>
            <w:r w:rsidR="7ED5DEAE" w:rsidRPr="153BFD17">
              <w:rPr>
                <w:rFonts w:ascii="Calibri Light" w:eastAsia="Calibri Light" w:hAnsi="Calibri Light" w:cs="Calibri Light"/>
                <w:b/>
                <w:bCs/>
                <w:highlight w:val="yellow"/>
              </w:rPr>
              <w:t>1</w:t>
            </w:r>
          </w:p>
        </w:tc>
      </w:tr>
      <w:tr w:rsidR="7D8B7607" w14:paraId="7FDDEFE8" w14:textId="77777777" w:rsidTr="5A4345AE">
        <w:tc>
          <w:tcPr>
            <w:tcW w:w="6300" w:type="dxa"/>
          </w:tcPr>
          <w:p w14:paraId="7C40C303" w14:textId="30474ED0" w:rsidR="7D8B7607" w:rsidRDefault="7D8B7607" w:rsidP="4F83E1DC">
            <w:pPr>
              <w:spacing w:line="360" w:lineRule="auto"/>
              <w:rPr>
                <w:rFonts w:ascii="Calibri Light" w:eastAsia="Calibri Light" w:hAnsi="Calibri Light" w:cs="Calibri Light"/>
                <w:color w:val="000000" w:themeColor="text1"/>
              </w:rPr>
            </w:pPr>
            <w:r w:rsidRPr="60EFA9F0">
              <w:rPr>
                <w:rFonts w:ascii="Calibri Light" w:eastAsia="Calibri Light" w:hAnsi="Calibri Light" w:cs="Calibri Light"/>
              </w:rPr>
              <w:t>Technical Compliance Review</w:t>
            </w:r>
          </w:p>
        </w:tc>
        <w:tc>
          <w:tcPr>
            <w:tcW w:w="4608" w:type="dxa"/>
          </w:tcPr>
          <w:p w14:paraId="0AF1018A" w14:textId="375B2856" w:rsidR="00E9E520" w:rsidRDefault="00E94E00" w:rsidP="5AE1FA97">
            <w:pPr>
              <w:spacing w:line="360" w:lineRule="auto"/>
              <w:rPr>
                <w:rFonts w:ascii="Calibri Light" w:eastAsia="Calibri Light" w:hAnsi="Calibri Light" w:cs="Calibri Light"/>
              </w:rPr>
            </w:pPr>
            <w:r w:rsidRPr="153BFD17">
              <w:rPr>
                <w:rFonts w:ascii="Calibri Light" w:eastAsia="Calibri Light" w:hAnsi="Calibri Light" w:cs="Calibri Light"/>
              </w:rPr>
              <w:t>September 2</w:t>
            </w:r>
            <w:r w:rsidR="341BC19F" w:rsidRPr="153BFD17">
              <w:rPr>
                <w:rFonts w:ascii="Calibri Light" w:eastAsia="Calibri Light" w:hAnsi="Calibri Light" w:cs="Calibri Light"/>
              </w:rPr>
              <w:t>1</w:t>
            </w:r>
            <w:r w:rsidRPr="153BFD17">
              <w:rPr>
                <w:rFonts w:ascii="Calibri Light" w:eastAsia="Calibri Light" w:hAnsi="Calibri Light" w:cs="Calibri Light"/>
              </w:rPr>
              <w:t xml:space="preserve"> – 23</w:t>
            </w:r>
          </w:p>
        </w:tc>
      </w:tr>
      <w:tr w:rsidR="7D8B7607" w14:paraId="27EB79DE" w14:textId="77777777" w:rsidTr="5A4345AE">
        <w:tc>
          <w:tcPr>
            <w:tcW w:w="6300" w:type="dxa"/>
          </w:tcPr>
          <w:p w14:paraId="37720DA1" w14:textId="493F1CE5" w:rsidR="7D8B7607" w:rsidRDefault="007F5E54" w:rsidP="1535E03A">
            <w:pPr>
              <w:spacing w:line="360" w:lineRule="auto"/>
              <w:rPr>
                <w:rFonts w:ascii="Calibri Light" w:eastAsia="Calibri Light" w:hAnsi="Calibri Light" w:cs="Calibri Light"/>
              </w:rPr>
            </w:pPr>
            <w:r w:rsidRPr="153BFD17">
              <w:rPr>
                <w:rFonts w:ascii="Calibri Light" w:eastAsia="Calibri Light" w:hAnsi="Calibri Light" w:cs="Calibri Light"/>
              </w:rPr>
              <w:t>Review Panel Scoring</w:t>
            </w:r>
          </w:p>
        </w:tc>
        <w:tc>
          <w:tcPr>
            <w:tcW w:w="4608" w:type="dxa"/>
          </w:tcPr>
          <w:p w14:paraId="44CE846D" w14:textId="2EB1D08E" w:rsidR="6783B161" w:rsidRDefault="00E94E00" w:rsidP="153BFD17">
            <w:pPr>
              <w:spacing w:line="360" w:lineRule="auto"/>
              <w:rPr>
                <w:rFonts w:ascii="Calibri Light" w:eastAsia="Calibri Light" w:hAnsi="Calibri Light" w:cs="Calibri Light"/>
              </w:rPr>
            </w:pPr>
            <w:r w:rsidRPr="153BFD17">
              <w:rPr>
                <w:rFonts w:ascii="Calibri Light" w:eastAsia="Calibri Light" w:hAnsi="Calibri Light" w:cs="Calibri Light"/>
              </w:rPr>
              <w:t>September 2</w:t>
            </w:r>
            <w:r w:rsidR="57DD359E" w:rsidRPr="153BFD17">
              <w:rPr>
                <w:rFonts w:ascii="Calibri Light" w:eastAsia="Calibri Light" w:hAnsi="Calibri Light" w:cs="Calibri Light"/>
              </w:rPr>
              <w:t>6</w:t>
            </w:r>
            <w:r w:rsidRPr="153BFD17">
              <w:rPr>
                <w:rFonts w:ascii="Calibri Light" w:eastAsia="Calibri Light" w:hAnsi="Calibri Light" w:cs="Calibri Light"/>
              </w:rPr>
              <w:t xml:space="preserve"> –</w:t>
            </w:r>
            <w:r w:rsidR="000A418D" w:rsidRPr="153BFD17">
              <w:rPr>
                <w:rFonts w:ascii="Calibri Light" w:eastAsia="Calibri Light" w:hAnsi="Calibri Light" w:cs="Calibri Light"/>
              </w:rPr>
              <w:t xml:space="preserve"> </w:t>
            </w:r>
            <w:r w:rsidR="5249F29E" w:rsidRPr="153BFD17">
              <w:rPr>
                <w:rFonts w:ascii="Calibri Light" w:eastAsia="Calibri Light" w:hAnsi="Calibri Light" w:cs="Calibri Light"/>
              </w:rPr>
              <w:t>27</w:t>
            </w:r>
          </w:p>
        </w:tc>
      </w:tr>
      <w:tr w:rsidR="153BFD17" w14:paraId="5E4AFEDA" w14:textId="77777777" w:rsidTr="5A4345AE">
        <w:tc>
          <w:tcPr>
            <w:tcW w:w="6300" w:type="dxa"/>
          </w:tcPr>
          <w:p w14:paraId="079DA01D" w14:textId="7F043E93" w:rsidR="5249F29E" w:rsidRDefault="5249F29E" w:rsidP="153BFD17">
            <w:pPr>
              <w:spacing w:line="360" w:lineRule="auto"/>
              <w:rPr>
                <w:rFonts w:ascii="Calibri Light" w:eastAsia="Calibri Light" w:hAnsi="Calibri Light" w:cs="Calibri Light"/>
              </w:rPr>
            </w:pPr>
            <w:r w:rsidRPr="153BFD17">
              <w:rPr>
                <w:rFonts w:ascii="Calibri Light" w:eastAsia="Calibri Light" w:hAnsi="Calibri Light" w:cs="Calibri Light"/>
              </w:rPr>
              <w:t>Review Panel Clarification</w:t>
            </w:r>
          </w:p>
        </w:tc>
        <w:tc>
          <w:tcPr>
            <w:tcW w:w="4608" w:type="dxa"/>
          </w:tcPr>
          <w:p w14:paraId="0E6EBC08" w14:textId="1DA1E8C7" w:rsidR="5249F29E" w:rsidRDefault="5249F29E" w:rsidP="153BFD17">
            <w:pPr>
              <w:spacing w:line="360" w:lineRule="auto"/>
              <w:rPr>
                <w:rFonts w:ascii="Calibri Light" w:eastAsia="Calibri Light" w:hAnsi="Calibri Light" w:cs="Calibri Light"/>
              </w:rPr>
            </w:pPr>
            <w:r w:rsidRPr="153BFD17">
              <w:rPr>
                <w:rFonts w:ascii="Calibri Light" w:eastAsia="Calibri Light" w:hAnsi="Calibri Light" w:cs="Calibri Light"/>
              </w:rPr>
              <w:t>September 28</w:t>
            </w:r>
          </w:p>
        </w:tc>
      </w:tr>
      <w:tr w:rsidR="153BFD17" w14:paraId="44B179AB" w14:textId="77777777" w:rsidTr="5A4345AE">
        <w:tc>
          <w:tcPr>
            <w:tcW w:w="6300" w:type="dxa"/>
          </w:tcPr>
          <w:p w14:paraId="7CEB6FE6" w14:textId="1A5A1AA0" w:rsidR="5249F29E" w:rsidRDefault="5249F29E" w:rsidP="153BFD17">
            <w:pPr>
              <w:spacing w:line="360" w:lineRule="auto"/>
              <w:rPr>
                <w:rFonts w:ascii="Calibri Light" w:eastAsia="Calibri Light" w:hAnsi="Calibri Light" w:cs="Calibri Light"/>
              </w:rPr>
            </w:pPr>
            <w:r w:rsidRPr="153BFD17">
              <w:rPr>
                <w:rFonts w:ascii="Calibri Light" w:eastAsia="Calibri Light" w:hAnsi="Calibri Light" w:cs="Calibri Light"/>
              </w:rPr>
              <w:t>Review Panel Deliberations</w:t>
            </w:r>
          </w:p>
        </w:tc>
        <w:tc>
          <w:tcPr>
            <w:tcW w:w="4608" w:type="dxa"/>
          </w:tcPr>
          <w:p w14:paraId="250DB1CD" w14:textId="2FD144AD" w:rsidR="5249F29E" w:rsidRDefault="5249F29E" w:rsidP="153BFD17">
            <w:pPr>
              <w:spacing w:line="360" w:lineRule="auto"/>
              <w:rPr>
                <w:rFonts w:ascii="Calibri Light" w:eastAsia="Calibri Light" w:hAnsi="Calibri Light" w:cs="Calibri Light"/>
              </w:rPr>
            </w:pPr>
            <w:r w:rsidRPr="153BFD17">
              <w:rPr>
                <w:rFonts w:ascii="Calibri Light" w:eastAsia="Calibri Light" w:hAnsi="Calibri Light" w:cs="Calibri Light"/>
              </w:rPr>
              <w:t xml:space="preserve">September 29 – 30 </w:t>
            </w:r>
          </w:p>
        </w:tc>
      </w:tr>
      <w:tr w:rsidR="27B6CB54" w14:paraId="54470716" w14:textId="77777777" w:rsidTr="5A4345AE">
        <w:tc>
          <w:tcPr>
            <w:tcW w:w="6300" w:type="dxa"/>
          </w:tcPr>
          <w:p w14:paraId="3AD67CC9" w14:textId="1E048D8E" w:rsidR="08611FCA" w:rsidRDefault="63C0DA75" w:rsidP="4F83E1DC">
            <w:pPr>
              <w:spacing w:line="360" w:lineRule="auto"/>
              <w:rPr>
                <w:rFonts w:ascii="Calibri Light" w:eastAsia="Calibri Light" w:hAnsi="Calibri Light" w:cs="Calibri Light"/>
                <w:color w:val="000000" w:themeColor="text1"/>
              </w:rPr>
            </w:pPr>
            <w:r w:rsidRPr="60EFA9F0">
              <w:rPr>
                <w:rFonts w:ascii="Calibri Light" w:eastAsia="Calibri Light" w:hAnsi="Calibri Light" w:cs="Calibri Light"/>
              </w:rPr>
              <w:t xml:space="preserve">Notifications </w:t>
            </w:r>
            <w:r w:rsidR="36AF6A6D" w:rsidRPr="60EFA9F0">
              <w:rPr>
                <w:rFonts w:ascii="Calibri Light" w:eastAsia="Calibri Light" w:hAnsi="Calibri Light" w:cs="Calibri Light"/>
              </w:rPr>
              <w:t>I</w:t>
            </w:r>
            <w:r w:rsidR="6A9CF4B5" w:rsidRPr="60EFA9F0">
              <w:rPr>
                <w:rFonts w:ascii="Calibri Light" w:eastAsia="Calibri Light" w:hAnsi="Calibri Light" w:cs="Calibri Light"/>
              </w:rPr>
              <w:t>ssued</w:t>
            </w:r>
            <w:r w:rsidRPr="60EFA9F0">
              <w:rPr>
                <w:rFonts w:ascii="Calibri Light" w:eastAsia="Calibri Light" w:hAnsi="Calibri Light" w:cs="Calibri Light"/>
              </w:rPr>
              <w:t xml:space="preserve"> to </w:t>
            </w:r>
            <w:r w:rsidR="05924B14" w:rsidRPr="60EFA9F0">
              <w:rPr>
                <w:rFonts w:ascii="Calibri Light" w:eastAsia="Calibri Light" w:hAnsi="Calibri Light" w:cs="Calibri Light"/>
              </w:rPr>
              <w:t>A</w:t>
            </w:r>
            <w:r w:rsidR="6A9CF4B5" w:rsidRPr="60EFA9F0">
              <w:rPr>
                <w:rFonts w:ascii="Calibri Light" w:eastAsia="Calibri Light" w:hAnsi="Calibri Light" w:cs="Calibri Light"/>
              </w:rPr>
              <w:t>pplicants</w:t>
            </w:r>
          </w:p>
        </w:tc>
        <w:tc>
          <w:tcPr>
            <w:tcW w:w="4608" w:type="dxa"/>
          </w:tcPr>
          <w:p w14:paraId="10BF3DC8" w14:textId="2F60A61B" w:rsidR="08611FCA" w:rsidRDefault="00E94E00" w:rsidP="4F83E1DC">
            <w:pPr>
              <w:spacing w:line="360" w:lineRule="auto"/>
              <w:rPr>
                <w:rFonts w:ascii="Calibri Light" w:eastAsia="Calibri Light" w:hAnsi="Calibri Light" w:cs="Calibri Light"/>
                <w:color w:val="000000" w:themeColor="text1"/>
              </w:rPr>
            </w:pPr>
            <w:r w:rsidRPr="153BFD17">
              <w:rPr>
                <w:rFonts w:ascii="Calibri Light" w:eastAsia="Calibri Light" w:hAnsi="Calibri Light" w:cs="Calibri Light"/>
                <w:color w:val="000000" w:themeColor="text1"/>
              </w:rPr>
              <w:t>October</w:t>
            </w:r>
            <w:r w:rsidR="368EE967" w:rsidRPr="153BFD17">
              <w:rPr>
                <w:rFonts w:ascii="Calibri Light" w:eastAsia="Calibri Light" w:hAnsi="Calibri Light" w:cs="Calibri Light"/>
                <w:color w:val="000000" w:themeColor="text1"/>
              </w:rPr>
              <w:t xml:space="preserve"> </w:t>
            </w:r>
            <w:r w:rsidR="46852A1A" w:rsidRPr="153BFD17">
              <w:rPr>
                <w:rFonts w:ascii="Calibri Light" w:eastAsia="Calibri Light" w:hAnsi="Calibri Light" w:cs="Calibri Light"/>
                <w:color w:val="000000" w:themeColor="text1"/>
              </w:rPr>
              <w:t>7</w:t>
            </w:r>
          </w:p>
        </w:tc>
      </w:tr>
      <w:tr w:rsidR="153BFD17" w14:paraId="0807A08F" w14:textId="77777777" w:rsidTr="5A4345AE">
        <w:tc>
          <w:tcPr>
            <w:tcW w:w="6300" w:type="dxa"/>
          </w:tcPr>
          <w:p w14:paraId="6D2D00BD" w14:textId="418B39BE" w:rsidR="368EE967" w:rsidRDefault="368EE967" w:rsidP="153BFD17">
            <w:pPr>
              <w:spacing w:line="360" w:lineRule="auto"/>
              <w:rPr>
                <w:rFonts w:ascii="Calibri Light" w:eastAsia="Calibri Light" w:hAnsi="Calibri Light" w:cs="Calibri Light"/>
              </w:rPr>
            </w:pPr>
            <w:r w:rsidRPr="153BFD17">
              <w:rPr>
                <w:rFonts w:ascii="Calibri Light" w:eastAsia="Calibri Light" w:hAnsi="Calibri Light" w:cs="Calibri Light"/>
              </w:rPr>
              <w:t>Decision Appeal Period</w:t>
            </w:r>
          </w:p>
        </w:tc>
        <w:tc>
          <w:tcPr>
            <w:tcW w:w="4608" w:type="dxa"/>
          </w:tcPr>
          <w:p w14:paraId="3B705D87" w14:textId="70FB8600" w:rsidR="368EE967" w:rsidRDefault="368EE967" w:rsidP="153BFD17">
            <w:pPr>
              <w:spacing w:line="360" w:lineRule="auto"/>
              <w:rPr>
                <w:rFonts w:ascii="Calibri Light" w:eastAsia="Calibri Light" w:hAnsi="Calibri Light" w:cs="Calibri Light"/>
              </w:rPr>
            </w:pPr>
            <w:r w:rsidRPr="153BFD17">
              <w:rPr>
                <w:rFonts w:ascii="Calibri Light" w:eastAsia="Calibri Light" w:hAnsi="Calibri Light" w:cs="Calibri Light"/>
              </w:rPr>
              <w:t xml:space="preserve">October </w:t>
            </w:r>
            <w:r w:rsidR="1E008C06" w:rsidRPr="153BFD17">
              <w:rPr>
                <w:rFonts w:ascii="Calibri Light" w:eastAsia="Calibri Light" w:hAnsi="Calibri Light" w:cs="Calibri Light"/>
              </w:rPr>
              <w:t>7</w:t>
            </w:r>
            <w:r w:rsidRPr="153BFD17">
              <w:rPr>
                <w:rFonts w:ascii="Calibri Light" w:eastAsia="Calibri Light" w:hAnsi="Calibri Light" w:cs="Calibri Light"/>
              </w:rPr>
              <w:t xml:space="preserve"> – 1</w:t>
            </w:r>
            <w:r w:rsidR="4CD3E215" w:rsidRPr="153BFD17">
              <w:rPr>
                <w:rFonts w:ascii="Calibri Light" w:eastAsia="Calibri Light" w:hAnsi="Calibri Light" w:cs="Calibri Light"/>
              </w:rPr>
              <w:t>3</w:t>
            </w:r>
          </w:p>
        </w:tc>
      </w:tr>
      <w:tr w:rsidR="153BFD17" w14:paraId="4D5FA265" w14:textId="77777777" w:rsidTr="5A4345AE">
        <w:tc>
          <w:tcPr>
            <w:tcW w:w="6300" w:type="dxa"/>
          </w:tcPr>
          <w:p w14:paraId="60F8B58B" w14:textId="6E05CAD0" w:rsidR="212CBAAB" w:rsidRDefault="212CBAAB" w:rsidP="153BFD17">
            <w:pPr>
              <w:spacing w:line="360" w:lineRule="auto"/>
              <w:rPr>
                <w:rFonts w:ascii="Calibri Light" w:eastAsia="Calibri Light" w:hAnsi="Calibri Light" w:cs="Calibri Light"/>
              </w:rPr>
            </w:pPr>
            <w:r w:rsidRPr="153BFD17">
              <w:rPr>
                <w:rFonts w:ascii="Calibri Light" w:eastAsia="Calibri Light" w:hAnsi="Calibri Light" w:cs="Calibri Light"/>
              </w:rPr>
              <w:t xml:space="preserve">Individualized </w:t>
            </w:r>
            <w:r w:rsidR="6E7BE1B2" w:rsidRPr="153BFD17">
              <w:rPr>
                <w:rFonts w:ascii="Calibri Light" w:eastAsia="Calibri Light" w:hAnsi="Calibri Light" w:cs="Calibri Light"/>
              </w:rPr>
              <w:t>Feedback P</w:t>
            </w:r>
            <w:r w:rsidR="2321204B" w:rsidRPr="153BFD17">
              <w:rPr>
                <w:rFonts w:ascii="Calibri Light" w:eastAsia="Calibri Light" w:hAnsi="Calibri Light" w:cs="Calibri Light"/>
              </w:rPr>
              <w:t>rovided (by appointment only)</w:t>
            </w:r>
          </w:p>
        </w:tc>
        <w:tc>
          <w:tcPr>
            <w:tcW w:w="4608" w:type="dxa"/>
          </w:tcPr>
          <w:p w14:paraId="6BE61608" w14:textId="5C4A5E7E" w:rsidR="6C1A9A82" w:rsidRDefault="6C1A9A82" w:rsidP="153BFD17">
            <w:pPr>
              <w:spacing w:line="360" w:lineRule="auto"/>
              <w:rPr>
                <w:rFonts w:ascii="Calibri Light" w:eastAsia="Calibri Light" w:hAnsi="Calibri Light" w:cs="Calibri Light"/>
              </w:rPr>
            </w:pPr>
            <w:r w:rsidRPr="153BFD17">
              <w:rPr>
                <w:rFonts w:ascii="Calibri Light" w:eastAsia="Calibri Light" w:hAnsi="Calibri Light" w:cs="Calibri Light"/>
              </w:rPr>
              <w:t xml:space="preserve">October 19 </w:t>
            </w:r>
            <w:r w:rsidR="365BF761" w:rsidRPr="153BFD17">
              <w:rPr>
                <w:rFonts w:ascii="Calibri Light" w:eastAsia="Calibri Light" w:hAnsi="Calibri Light" w:cs="Calibri Light"/>
              </w:rPr>
              <w:t xml:space="preserve">– </w:t>
            </w:r>
            <w:r w:rsidRPr="153BFD17">
              <w:rPr>
                <w:rFonts w:ascii="Calibri Light" w:eastAsia="Calibri Light" w:hAnsi="Calibri Light" w:cs="Calibri Light"/>
              </w:rPr>
              <w:t>21</w:t>
            </w:r>
          </w:p>
        </w:tc>
      </w:tr>
      <w:tr w:rsidR="003E1BEE" w14:paraId="4B570D39" w14:textId="77777777" w:rsidTr="5A4345AE">
        <w:tc>
          <w:tcPr>
            <w:tcW w:w="6300" w:type="dxa"/>
          </w:tcPr>
          <w:p w14:paraId="5650FCD9" w14:textId="56B2389E" w:rsidR="003E1BEE" w:rsidRPr="60EFA9F0" w:rsidRDefault="003E1BEE" w:rsidP="4F83E1DC">
            <w:pPr>
              <w:spacing w:line="360" w:lineRule="auto"/>
              <w:rPr>
                <w:rFonts w:ascii="Calibri Light" w:eastAsia="Calibri Light" w:hAnsi="Calibri Light" w:cs="Calibri Light"/>
              </w:rPr>
            </w:pPr>
            <w:r>
              <w:rPr>
                <w:rFonts w:ascii="Calibri Light" w:eastAsia="Calibri Light" w:hAnsi="Calibri Light" w:cs="Calibri Light"/>
              </w:rPr>
              <w:t>Contract</w:t>
            </w:r>
            <w:r w:rsidR="00164551">
              <w:rPr>
                <w:rFonts w:ascii="Calibri Light" w:eastAsia="Calibri Light" w:hAnsi="Calibri Light" w:cs="Calibri Light"/>
              </w:rPr>
              <w:t xml:space="preserve"> </w:t>
            </w:r>
            <w:r w:rsidR="008E0EC9">
              <w:rPr>
                <w:rFonts w:ascii="Calibri Light" w:eastAsia="Calibri Light" w:hAnsi="Calibri Light" w:cs="Calibri Light"/>
              </w:rPr>
              <w:t>Negotiation</w:t>
            </w:r>
            <w:r>
              <w:rPr>
                <w:rFonts w:ascii="Calibri Light" w:eastAsia="Calibri Light" w:hAnsi="Calibri Light" w:cs="Calibri Light"/>
              </w:rPr>
              <w:t xml:space="preserve"> Period</w:t>
            </w:r>
          </w:p>
        </w:tc>
        <w:tc>
          <w:tcPr>
            <w:tcW w:w="4608" w:type="dxa"/>
          </w:tcPr>
          <w:p w14:paraId="7C00F229" w14:textId="4084C5E6" w:rsidR="003E1BEE" w:rsidRPr="60EFA9F0" w:rsidRDefault="457FE090" w:rsidP="4F83E1DC">
            <w:pPr>
              <w:spacing w:line="360" w:lineRule="auto"/>
              <w:rPr>
                <w:rFonts w:ascii="Calibri Light" w:eastAsia="Calibri Light" w:hAnsi="Calibri Light" w:cs="Calibri Light"/>
              </w:rPr>
            </w:pPr>
            <w:r w:rsidRPr="153BFD17">
              <w:rPr>
                <w:rFonts w:ascii="Calibri Light" w:eastAsia="Calibri Light" w:hAnsi="Calibri Light" w:cs="Calibri Light"/>
              </w:rPr>
              <w:t xml:space="preserve">October </w:t>
            </w:r>
            <w:r w:rsidR="0059088C" w:rsidRPr="153BFD17">
              <w:rPr>
                <w:rFonts w:ascii="Calibri Light" w:eastAsia="Calibri Light" w:hAnsi="Calibri Light" w:cs="Calibri Light"/>
              </w:rPr>
              <w:t>1</w:t>
            </w:r>
            <w:r w:rsidR="7D3C8783" w:rsidRPr="153BFD17">
              <w:rPr>
                <w:rFonts w:ascii="Calibri Light" w:eastAsia="Calibri Light" w:hAnsi="Calibri Light" w:cs="Calibri Light"/>
              </w:rPr>
              <w:t>9</w:t>
            </w:r>
            <w:r w:rsidR="003E1BEE" w:rsidRPr="153BFD17">
              <w:rPr>
                <w:rFonts w:ascii="Calibri Light" w:eastAsia="Calibri Light" w:hAnsi="Calibri Light" w:cs="Calibri Light"/>
              </w:rPr>
              <w:t xml:space="preserve"> – </w:t>
            </w:r>
            <w:r w:rsidR="00DF1D7E" w:rsidRPr="153BFD17">
              <w:rPr>
                <w:rFonts w:ascii="Calibri Light" w:eastAsia="Calibri Light" w:hAnsi="Calibri Light" w:cs="Calibri Light"/>
              </w:rPr>
              <w:t xml:space="preserve">November </w:t>
            </w:r>
            <w:r w:rsidR="4B28A32E" w:rsidRPr="153BFD17">
              <w:rPr>
                <w:rFonts w:ascii="Calibri Light" w:eastAsia="Calibri Light" w:hAnsi="Calibri Light" w:cs="Calibri Light"/>
              </w:rPr>
              <w:t>30</w:t>
            </w:r>
          </w:p>
        </w:tc>
      </w:tr>
      <w:tr w:rsidR="00DF1D7E" w14:paraId="7DE4AB10" w14:textId="77777777" w:rsidTr="5A4345AE">
        <w:tc>
          <w:tcPr>
            <w:tcW w:w="6300" w:type="dxa"/>
          </w:tcPr>
          <w:p w14:paraId="495EFDB9" w14:textId="2DA406A6" w:rsidR="00DF1D7E" w:rsidRDefault="00DF1D7E" w:rsidP="4F83E1DC">
            <w:pPr>
              <w:spacing w:line="360" w:lineRule="auto"/>
              <w:rPr>
                <w:rFonts w:ascii="Calibri Light" w:eastAsia="Calibri Light" w:hAnsi="Calibri Light" w:cs="Calibri Light"/>
              </w:rPr>
            </w:pPr>
            <w:r>
              <w:rPr>
                <w:rFonts w:ascii="Calibri Light" w:eastAsia="Calibri Light" w:hAnsi="Calibri Light" w:cs="Calibri Light"/>
              </w:rPr>
              <w:t xml:space="preserve">Contract </w:t>
            </w:r>
            <w:r w:rsidR="0059088C">
              <w:rPr>
                <w:rFonts w:ascii="Calibri Light" w:eastAsia="Calibri Light" w:hAnsi="Calibri Light" w:cs="Calibri Light"/>
              </w:rPr>
              <w:t>Execution</w:t>
            </w:r>
            <w:r w:rsidR="002B75B6">
              <w:rPr>
                <w:rFonts w:ascii="Calibri Light" w:eastAsia="Calibri Light" w:hAnsi="Calibri Light" w:cs="Calibri Light"/>
              </w:rPr>
              <w:t xml:space="preserve"> </w:t>
            </w:r>
            <w:r w:rsidR="0059088C">
              <w:rPr>
                <w:rFonts w:ascii="Calibri Light" w:eastAsia="Calibri Light" w:hAnsi="Calibri Light" w:cs="Calibri Light"/>
              </w:rPr>
              <w:t>Period</w:t>
            </w:r>
          </w:p>
        </w:tc>
        <w:tc>
          <w:tcPr>
            <w:tcW w:w="4608" w:type="dxa"/>
          </w:tcPr>
          <w:p w14:paraId="5C387B72" w14:textId="0AA352F9" w:rsidR="00DF1D7E" w:rsidRDefault="00DF1D7E" w:rsidP="4F83E1DC">
            <w:pPr>
              <w:spacing w:line="360" w:lineRule="auto"/>
              <w:rPr>
                <w:rFonts w:ascii="Calibri Light" w:eastAsia="Calibri Light" w:hAnsi="Calibri Light" w:cs="Calibri Light"/>
              </w:rPr>
            </w:pPr>
            <w:r>
              <w:rPr>
                <w:rFonts w:ascii="Calibri Light" w:eastAsia="Calibri Light" w:hAnsi="Calibri Light" w:cs="Calibri Light"/>
              </w:rPr>
              <w:t xml:space="preserve">December </w:t>
            </w:r>
            <w:r w:rsidR="0059088C">
              <w:rPr>
                <w:rFonts w:ascii="Calibri Light" w:eastAsia="Calibri Light" w:hAnsi="Calibri Light" w:cs="Calibri Light"/>
              </w:rPr>
              <w:t>1</w:t>
            </w:r>
            <w:r>
              <w:rPr>
                <w:rFonts w:ascii="Calibri Light" w:eastAsia="Calibri Light" w:hAnsi="Calibri Light" w:cs="Calibri Light"/>
              </w:rPr>
              <w:t>, 202</w:t>
            </w:r>
            <w:r w:rsidR="0059088C">
              <w:rPr>
                <w:rFonts w:ascii="Calibri Light" w:eastAsia="Calibri Light" w:hAnsi="Calibri Light" w:cs="Calibri Light"/>
              </w:rPr>
              <w:t xml:space="preserve">2 </w:t>
            </w:r>
            <w:r w:rsidR="0059088C" w:rsidRPr="4F83E1DC">
              <w:rPr>
                <w:rFonts w:ascii="Calibri Light" w:eastAsia="Calibri Light" w:hAnsi="Calibri Light" w:cs="Calibri Light"/>
              </w:rPr>
              <w:t>–</w:t>
            </w:r>
            <w:r w:rsidR="0059088C">
              <w:rPr>
                <w:rFonts w:ascii="Calibri Light" w:eastAsia="Calibri Light" w:hAnsi="Calibri Light" w:cs="Calibri Light"/>
              </w:rPr>
              <w:t xml:space="preserve"> November 30, 2023</w:t>
            </w:r>
          </w:p>
        </w:tc>
      </w:tr>
    </w:tbl>
    <w:p w14:paraId="27B33F6C" w14:textId="67F06DB1" w:rsidR="001C4A5D" w:rsidRDefault="00F32F6D" w:rsidP="7D8B7607">
      <w:pPr>
        <w:spacing w:after="0" w:line="240" w:lineRule="auto"/>
        <w:rPr>
          <w:rFonts w:ascii="Calibri Light" w:eastAsia="Calibri Light" w:hAnsi="Calibri Light" w:cs="Calibri Light"/>
          <w:color w:val="000000" w:themeColor="text1"/>
        </w:rPr>
      </w:pPr>
      <w:r>
        <w:rPr>
          <w:rFonts w:ascii="Calibri Light" w:eastAsia="Calibri Light" w:hAnsi="Calibri Light" w:cs="Calibri Light"/>
          <w:i/>
        </w:rPr>
        <w:t>*</w:t>
      </w:r>
      <w:r w:rsidR="5A7A07AE" w:rsidRPr="60EFA9F0">
        <w:rPr>
          <w:rFonts w:ascii="Calibri Light" w:eastAsia="Calibri Light" w:hAnsi="Calibri Light" w:cs="Calibri Light"/>
          <w:i/>
        </w:rPr>
        <w:t>Dates and times are subject to change</w:t>
      </w:r>
    </w:p>
    <w:p w14:paraId="70C3F749" w14:textId="3D62A830" w:rsidR="001C4A5D" w:rsidRDefault="001C4A5D" w:rsidP="7D8B7607">
      <w:pPr>
        <w:spacing w:after="0" w:line="240" w:lineRule="auto"/>
        <w:rPr>
          <w:rFonts w:ascii="Calibri Light" w:eastAsia="Calibri Light" w:hAnsi="Calibri Light" w:cs="Calibri Light"/>
          <w:color w:val="000000" w:themeColor="text1"/>
        </w:rPr>
      </w:pPr>
    </w:p>
    <w:p w14:paraId="068FAFCC" w14:textId="7142A96B" w:rsidR="00BC367F" w:rsidRPr="00BC367F" w:rsidRDefault="00FC67C4" w:rsidP="00BC367F">
      <w:pPr>
        <w:spacing w:after="0" w:line="240" w:lineRule="auto"/>
        <w:textAlignment w:val="baseline"/>
        <w:rPr>
          <w:rFonts w:ascii="Calibri Light" w:eastAsia="Times New Roman" w:hAnsi="Calibri Light" w:cs="Calibri Light"/>
          <w:b/>
        </w:rPr>
      </w:pPr>
      <w:r w:rsidRPr="60EFA9F0">
        <w:rPr>
          <w:rFonts w:ascii="Calibri Light" w:eastAsia="Times New Roman" w:hAnsi="Calibri Light" w:cs="Calibri Light"/>
          <w:b/>
        </w:rPr>
        <w:t>INVESTMENT OVERVIEW</w:t>
      </w:r>
      <w:r w:rsidR="185524F7" w:rsidRPr="60EFA9F0">
        <w:rPr>
          <w:rFonts w:ascii="Calibri Light" w:eastAsia="Times New Roman" w:hAnsi="Calibri Light" w:cs="Calibri Light"/>
          <w:b/>
        </w:rPr>
        <w:t xml:space="preserve"> </w:t>
      </w:r>
    </w:p>
    <w:p w14:paraId="2B63AC1E" w14:textId="49D6AAA4" w:rsidR="58E88F92" w:rsidRDefault="58E88F92" w:rsidP="27B6CB54">
      <w:pPr>
        <w:spacing w:after="0" w:line="240" w:lineRule="auto"/>
        <w:rPr>
          <w:rFonts w:ascii="Calibri Light" w:eastAsia="Times New Roman" w:hAnsi="Calibri Light" w:cs="Calibri Light"/>
        </w:rPr>
      </w:pPr>
      <w:r w:rsidRPr="60EFA9F0">
        <w:rPr>
          <w:rFonts w:ascii="Calibri Light" w:eastAsia="Times New Roman" w:hAnsi="Calibri Light" w:cs="Calibri Light"/>
        </w:rPr>
        <w:t>On June 6, 2017, the Seattle City Council passed Ordinance 125324</w:t>
      </w:r>
      <w:r w:rsidR="19B1D0D9" w:rsidRPr="60EFA9F0">
        <w:rPr>
          <w:rFonts w:ascii="Calibri Light" w:eastAsia="Times New Roman" w:hAnsi="Calibri Light" w:cs="Calibri Light"/>
        </w:rPr>
        <w:t xml:space="preserve"> (the Ordinance)</w:t>
      </w:r>
      <w:r w:rsidRPr="60EFA9F0">
        <w:rPr>
          <w:rFonts w:ascii="Calibri Light" w:eastAsia="Times New Roman" w:hAnsi="Calibri Light" w:cs="Calibri Light"/>
        </w:rPr>
        <w:t xml:space="preserve">, a tax </w:t>
      </w:r>
      <w:r w:rsidR="5200F553" w:rsidRPr="60EFA9F0">
        <w:rPr>
          <w:rFonts w:ascii="Calibri Light" w:eastAsia="Times New Roman" w:hAnsi="Calibri Light" w:cs="Calibri Light"/>
        </w:rPr>
        <w:t xml:space="preserve">collected on the final distribution of </w:t>
      </w:r>
      <w:r w:rsidRPr="60EFA9F0">
        <w:rPr>
          <w:rFonts w:ascii="Calibri Light" w:eastAsia="Times New Roman" w:hAnsi="Calibri Light" w:cs="Calibri Light"/>
        </w:rPr>
        <w:t>sugar-sweetened beverages</w:t>
      </w:r>
      <w:r w:rsidR="2EA1C61A" w:rsidRPr="60EFA9F0">
        <w:rPr>
          <w:rFonts w:ascii="Calibri Light" w:eastAsia="Times New Roman" w:hAnsi="Calibri Light" w:cs="Calibri Light"/>
        </w:rPr>
        <w:t xml:space="preserve"> by a distributor. It was designed to impro</w:t>
      </w:r>
      <w:r w:rsidR="3CAA7733" w:rsidRPr="60EFA9F0">
        <w:rPr>
          <w:rFonts w:ascii="Calibri Light" w:eastAsia="Times New Roman" w:hAnsi="Calibri Light" w:cs="Calibri Light"/>
        </w:rPr>
        <w:t xml:space="preserve">ve the health of Seattle residents by reducing the sales and consumption of sugary drinks. The revenue generated by the tax </w:t>
      </w:r>
      <w:r w:rsidR="3AECFFA6" w:rsidRPr="60EFA9F0">
        <w:rPr>
          <w:rFonts w:ascii="Calibri Light" w:eastAsia="Times New Roman" w:hAnsi="Calibri Light" w:cs="Calibri Light"/>
        </w:rPr>
        <w:t xml:space="preserve">is intended to </w:t>
      </w:r>
      <w:r w:rsidR="3CAA7733" w:rsidRPr="60EFA9F0">
        <w:rPr>
          <w:rFonts w:ascii="Calibri Light" w:eastAsia="Times New Roman" w:hAnsi="Calibri Light" w:cs="Calibri Light"/>
        </w:rPr>
        <w:t xml:space="preserve">fund programs that </w:t>
      </w:r>
      <w:r w:rsidR="4AB3284C" w:rsidRPr="60EFA9F0">
        <w:rPr>
          <w:rFonts w:ascii="Calibri Light" w:eastAsia="Times New Roman" w:hAnsi="Calibri Light" w:cs="Calibri Light"/>
        </w:rPr>
        <w:t>increase access to healthy food and support children’s health and development.</w:t>
      </w:r>
      <w:r w:rsidR="7C4D399E" w:rsidRPr="60EFA9F0">
        <w:rPr>
          <w:rFonts w:ascii="Calibri Light" w:eastAsia="Times New Roman" w:hAnsi="Calibri Light" w:cs="Calibri Light"/>
        </w:rPr>
        <w:t xml:space="preserve"> </w:t>
      </w:r>
    </w:p>
    <w:p w14:paraId="4A612308" w14:textId="4D81080D" w:rsidR="27B6CB54" w:rsidRDefault="27B6CB54" w:rsidP="27B6CB54">
      <w:pPr>
        <w:spacing w:after="0" w:line="240" w:lineRule="auto"/>
        <w:rPr>
          <w:rFonts w:ascii="Calibri Light" w:eastAsia="Times New Roman" w:hAnsi="Calibri Light" w:cs="Calibri Light"/>
        </w:rPr>
      </w:pPr>
    </w:p>
    <w:p w14:paraId="73116343" w14:textId="020658DF" w:rsidR="13B091D7" w:rsidRDefault="0BA91FC0" w:rsidP="009520BA">
      <w:pPr>
        <w:spacing w:after="0" w:line="240" w:lineRule="auto"/>
        <w:rPr>
          <w:rFonts w:ascii="Calibri Light" w:eastAsia="Times New Roman" w:hAnsi="Calibri Light" w:cs="Calibri Light"/>
        </w:rPr>
      </w:pPr>
      <w:r w:rsidRPr="153BFD17">
        <w:rPr>
          <w:rFonts w:ascii="Calibri Light" w:eastAsia="Times New Roman" w:hAnsi="Calibri Light" w:cs="Calibri Light"/>
        </w:rPr>
        <w:t>The Ordinance also established the Sweetened Beverage Tax Community Advisory Board (CAB)</w:t>
      </w:r>
      <w:r w:rsidR="0A69B3D2" w:rsidRPr="153BFD17">
        <w:rPr>
          <w:rFonts w:ascii="Calibri Light" w:eastAsia="Times New Roman" w:hAnsi="Calibri Light" w:cs="Calibri Light"/>
        </w:rPr>
        <w:t xml:space="preserve">, a </w:t>
      </w:r>
      <w:r w:rsidR="5B1B7A15" w:rsidRPr="153BFD17">
        <w:rPr>
          <w:rFonts w:ascii="Calibri Light" w:eastAsia="Times New Roman" w:hAnsi="Calibri Light" w:cs="Calibri Light"/>
        </w:rPr>
        <w:t xml:space="preserve">group </w:t>
      </w:r>
      <w:r w:rsidR="0A69B3D2" w:rsidRPr="153BFD17">
        <w:rPr>
          <w:rFonts w:ascii="Calibri Light" w:eastAsia="Times New Roman" w:hAnsi="Calibri Light" w:cs="Calibri Light"/>
        </w:rPr>
        <w:t xml:space="preserve">to advise and make recommendations to the Mayor and City Council on initiatives </w:t>
      </w:r>
      <w:r w:rsidR="3692C6E2" w:rsidRPr="153BFD17">
        <w:rPr>
          <w:rFonts w:ascii="Calibri Light" w:eastAsia="Times New Roman" w:hAnsi="Calibri Light" w:cs="Calibri Light"/>
        </w:rPr>
        <w:t>supported by the beverage tax revenue</w:t>
      </w:r>
      <w:r w:rsidR="691E852B" w:rsidRPr="153BFD17">
        <w:rPr>
          <w:rFonts w:ascii="Calibri Light" w:eastAsia="Times New Roman" w:hAnsi="Calibri Light" w:cs="Calibri Light"/>
        </w:rPr>
        <w:t>.</w:t>
      </w:r>
      <w:r w:rsidR="6F8BFF74" w:rsidRPr="153BFD17">
        <w:rPr>
          <w:rFonts w:ascii="Calibri Light" w:eastAsia="Times New Roman" w:hAnsi="Calibri Light" w:cs="Calibri Light"/>
        </w:rPr>
        <w:t xml:space="preserve"> </w:t>
      </w:r>
      <w:r w:rsidR="0067717C" w:rsidRPr="153BFD17">
        <w:rPr>
          <w:rFonts w:ascii="Calibri Light" w:eastAsia="Times New Roman" w:hAnsi="Calibri Light" w:cs="Calibri Light"/>
        </w:rPr>
        <w:t xml:space="preserve"> </w:t>
      </w:r>
      <w:r w:rsidR="13B091D7" w:rsidRPr="153BFD17">
        <w:rPr>
          <w:rFonts w:ascii="Calibri Light" w:eastAsia="Times New Roman" w:hAnsi="Calibri Light" w:cs="Calibri Light"/>
        </w:rPr>
        <w:t xml:space="preserve">In June 2019, the CAB conducted a series of </w:t>
      </w:r>
      <w:hyperlink r:id="rId11">
        <w:r w:rsidR="13B091D7" w:rsidRPr="153BFD17">
          <w:rPr>
            <w:rStyle w:val="Hyperlink"/>
            <w:rFonts w:ascii="Calibri Light" w:eastAsia="Times New Roman" w:hAnsi="Calibri Light" w:cs="Calibri Light"/>
            <w:color w:val="auto"/>
            <w:u w:val="none"/>
          </w:rPr>
          <w:t>community engagement activities</w:t>
        </w:r>
      </w:hyperlink>
      <w:r w:rsidR="13B091D7" w:rsidRPr="153BFD17">
        <w:rPr>
          <w:rFonts w:ascii="Calibri Light" w:eastAsia="Times New Roman" w:hAnsi="Calibri Light" w:cs="Calibri Light"/>
        </w:rPr>
        <w:t xml:space="preserve"> </w:t>
      </w:r>
      <w:r w:rsidR="51544322" w:rsidRPr="153BFD17">
        <w:rPr>
          <w:rFonts w:ascii="Calibri Light" w:eastAsia="Times New Roman" w:hAnsi="Calibri Light" w:cs="Calibri Light"/>
        </w:rPr>
        <w:t xml:space="preserve">meant to capture the voices of </w:t>
      </w:r>
      <w:r w:rsidR="232B6453" w:rsidRPr="153BFD17">
        <w:rPr>
          <w:rFonts w:ascii="Calibri Light" w:eastAsia="Times New Roman" w:hAnsi="Calibri Light" w:cs="Calibri Light"/>
        </w:rPr>
        <w:t>residents'</w:t>
      </w:r>
      <w:r w:rsidR="51544322" w:rsidRPr="153BFD17">
        <w:rPr>
          <w:rFonts w:ascii="Calibri Light" w:eastAsia="Times New Roman" w:hAnsi="Calibri Light" w:cs="Calibri Light"/>
        </w:rPr>
        <w:t xml:space="preserve"> previous engagement efforts missed. </w:t>
      </w:r>
      <w:r w:rsidR="14257B72" w:rsidRPr="153BFD17">
        <w:rPr>
          <w:rFonts w:ascii="Calibri Light" w:eastAsia="Times New Roman" w:hAnsi="Calibri Light" w:cs="Calibri Light"/>
        </w:rPr>
        <w:t xml:space="preserve">The focus of the engagement was programs and services relating to food access, </w:t>
      </w:r>
      <w:r w:rsidR="01FB2BF7" w:rsidRPr="153BFD17">
        <w:rPr>
          <w:rFonts w:ascii="Calibri Light" w:eastAsia="Times New Roman" w:hAnsi="Calibri Light" w:cs="Calibri Light"/>
        </w:rPr>
        <w:t xml:space="preserve">food insecurity, child development, and early learning. </w:t>
      </w:r>
      <w:r w:rsidR="40CDA855" w:rsidRPr="153BFD17">
        <w:rPr>
          <w:rFonts w:ascii="Calibri Light" w:eastAsia="Times New Roman" w:hAnsi="Calibri Light" w:cs="Calibri Light"/>
        </w:rPr>
        <w:t>At the beginning of 2020, t</w:t>
      </w:r>
      <w:r w:rsidR="01FB2BF7" w:rsidRPr="153BFD17">
        <w:rPr>
          <w:rFonts w:ascii="Calibri Light" w:eastAsia="Times New Roman" w:hAnsi="Calibri Light" w:cs="Calibri Light"/>
        </w:rPr>
        <w:t xml:space="preserve">he CAB heard from Human Services Department (HSD), Department of Education and Early Learning (DEEL), and Office of Sustainability </w:t>
      </w:r>
      <w:r w:rsidR="321DE2A9" w:rsidRPr="153BFD17">
        <w:rPr>
          <w:rFonts w:ascii="Calibri Light" w:eastAsia="Times New Roman" w:hAnsi="Calibri Light" w:cs="Calibri Light"/>
        </w:rPr>
        <w:t>&amp; Environment (OSE) about the investments currently supported by SBT funds.</w:t>
      </w:r>
      <w:r w:rsidR="5C48CBA1" w:rsidRPr="153BFD17">
        <w:rPr>
          <w:rFonts w:ascii="Calibri Light" w:eastAsia="Times New Roman" w:hAnsi="Calibri Light" w:cs="Calibri Light"/>
        </w:rPr>
        <w:t xml:space="preserve"> </w:t>
      </w:r>
      <w:r w:rsidR="00EB4C21" w:rsidRPr="153BFD17">
        <w:rPr>
          <w:rFonts w:ascii="Calibri Light" w:eastAsia="Times New Roman" w:hAnsi="Calibri Light" w:cs="Calibri Light"/>
        </w:rPr>
        <w:t xml:space="preserve">The </w:t>
      </w:r>
      <w:r w:rsidR="008D0567" w:rsidRPr="153BFD17">
        <w:rPr>
          <w:rFonts w:ascii="Calibri Light" w:eastAsia="Times New Roman" w:hAnsi="Calibri Light" w:cs="Calibri Light"/>
        </w:rPr>
        <w:t xml:space="preserve">CAB recommended </w:t>
      </w:r>
      <w:r w:rsidR="006E6CF0" w:rsidRPr="153BFD17">
        <w:rPr>
          <w:rFonts w:ascii="Calibri Light" w:eastAsia="Times New Roman" w:hAnsi="Calibri Light" w:cs="Calibri Light"/>
        </w:rPr>
        <w:t xml:space="preserve">a </w:t>
      </w:r>
      <w:r w:rsidR="00157B4E" w:rsidRPr="153BFD17">
        <w:rPr>
          <w:rFonts w:ascii="Calibri Light" w:eastAsia="Times New Roman" w:hAnsi="Calibri Light" w:cs="Calibri Light"/>
        </w:rPr>
        <w:t xml:space="preserve">public </w:t>
      </w:r>
      <w:r w:rsidR="006E6CF0" w:rsidRPr="153BFD17">
        <w:rPr>
          <w:rFonts w:ascii="Calibri Light" w:eastAsia="Times New Roman" w:hAnsi="Calibri Light" w:cs="Calibri Light"/>
        </w:rPr>
        <w:t>funding opportunity</w:t>
      </w:r>
      <w:r w:rsidR="009520BA" w:rsidRPr="153BFD17">
        <w:rPr>
          <w:rFonts w:ascii="Calibri Light" w:eastAsia="Times New Roman" w:hAnsi="Calibri Light" w:cs="Calibri Light"/>
        </w:rPr>
        <w:t xml:space="preserve"> intended </w:t>
      </w:r>
      <w:r w:rsidR="009520BA" w:rsidRPr="153BFD17">
        <w:rPr>
          <w:rFonts w:ascii="Calibri Light" w:eastAsia="Times New Roman" w:hAnsi="Calibri Light" w:cs="Calibri Light"/>
        </w:rPr>
        <w:lastRenderedPageBreak/>
        <w:t>for community organizations that specialize in high-quality prenatal-to-three and kindergarten readiness</w:t>
      </w:r>
      <w:r w:rsidR="006E6CF0" w:rsidRPr="153BFD17">
        <w:rPr>
          <w:rFonts w:ascii="Calibri Light" w:eastAsia="Times New Roman" w:hAnsi="Calibri Light" w:cs="Calibri Light"/>
        </w:rPr>
        <w:t xml:space="preserve"> </w:t>
      </w:r>
      <w:r w:rsidR="009520BA" w:rsidRPr="153BFD17">
        <w:rPr>
          <w:rFonts w:ascii="Calibri Light" w:eastAsia="Times New Roman" w:hAnsi="Calibri Light" w:cs="Calibri Light"/>
        </w:rPr>
        <w:t>services that seek to reduce the disparities in outcomes for children and families based on race, gender,</w:t>
      </w:r>
      <w:r w:rsidR="006E6CF0" w:rsidRPr="153BFD17">
        <w:rPr>
          <w:rFonts w:ascii="Calibri Light" w:eastAsia="Times New Roman" w:hAnsi="Calibri Light" w:cs="Calibri Light"/>
        </w:rPr>
        <w:t xml:space="preserve"> </w:t>
      </w:r>
      <w:r w:rsidR="009520BA" w:rsidRPr="153BFD17">
        <w:rPr>
          <w:rFonts w:ascii="Calibri Light" w:eastAsia="Times New Roman" w:hAnsi="Calibri Light" w:cs="Calibri Light"/>
        </w:rPr>
        <w:t>or other socioeconomic factors.</w:t>
      </w:r>
    </w:p>
    <w:p w14:paraId="2E3DFFEE" w14:textId="171609E5" w:rsidR="27B6CB54" w:rsidRDefault="27B6CB54" w:rsidP="27B6CB54">
      <w:pPr>
        <w:spacing w:after="0" w:line="240" w:lineRule="auto"/>
        <w:rPr>
          <w:rFonts w:ascii="Calibri Light" w:eastAsia="Times New Roman" w:hAnsi="Calibri Light" w:cs="Calibri Light"/>
        </w:rPr>
      </w:pPr>
    </w:p>
    <w:p w14:paraId="33D35443" w14:textId="64F6D775" w:rsidR="00B83072" w:rsidRDefault="00C46167" w:rsidP="27B6CB54">
      <w:pPr>
        <w:spacing w:after="0" w:line="240" w:lineRule="auto"/>
        <w:rPr>
          <w:rFonts w:ascii="Calibri Light" w:eastAsia="Times New Roman" w:hAnsi="Calibri Light" w:cs="Calibri Light"/>
        </w:rPr>
      </w:pPr>
      <w:r w:rsidRPr="60EFA9F0">
        <w:rPr>
          <w:rFonts w:ascii="Calibri Light" w:eastAsia="Times New Roman" w:hAnsi="Calibri Light" w:cs="Calibri Light"/>
        </w:rPr>
        <w:t xml:space="preserve">The City of Seattle currently </w:t>
      </w:r>
      <w:r w:rsidR="00DA6D23" w:rsidRPr="60EFA9F0">
        <w:rPr>
          <w:rFonts w:ascii="Calibri Light" w:eastAsia="Times New Roman" w:hAnsi="Calibri Light" w:cs="Calibri Light"/>
        </w:rPr>
        <w:t>funds, through revenu</w:t>
      </w:r>
      <w:r w:rsidR="006810B0" w:rsidRPr="60EFA9F0">
        <w:rPr>
          <w:rFonts w:ascii="Calibri Light" w:eastAsia="Times New Roman" w:hAnsi="Calibri Light" w:cs="Calibri Light"/>
        </w:rPr>
        <w:t>e from the SBT and the City General Fund</w:t>
      </w:r>
      <w:r w:rsidR="00254CDF" w:rsidRPr="60EFA9F0">
        <w:rPr>
          <w:rFonts w:ascii="Calibri Light" w:eastAsia="Times New Roman" w:hAnsi="Calibri Light" w:cs="Calibri Light"/>
        </w:rPr>
        <w:t xml:space="preserve">, programs </w:t>
      </w:r>
      <w:r w:rsidR="00737FA0" w:rsidRPr="60EFA9F0">
        <w:rPr>
          <w:rFonts w:ascii="Calibri Light" w:eastAsia="Times New Roman" w:hAnsi="Calibri Light" w:cs="Calibri Light"/>
        </w:rPr>
        <w:t>in prenatal to three</w:t>
      </w:r>
      <w:r w:rsidR="0067717C">
        <w:rPr>
          <w:rFonts w:ascii="Calibri Light" w:eastAsia="Times New Roman" w:hAnsi="Calibri Light" w:cs="Calibri Light"/>
        </w:rPr>
        <w:t xml:space="preserve"> (PN-3)</w:t>
      </w:r>
      <w:r w:rsidR="00737FA0" w:rsidRPr="60EFA9F0">
        <w:rPr>
          <w:rFonts w:ascii="Calibri Light" w:eastAsia="Times New Roman" w:hAnsi="Calibri Light" w:cs="Calibri Light"/>
        </w:rPr>
        <w:t xml:space="preserve"> including home visiting</w:t>
      </w:r>
      <w:r w:rsidR="0005484B" w:rsidRPr="60EFA9F0">
        <w:rPr>
          <w:rFonts w:ascii="Calibri Light" w:eastAsia="Times New Roman" w:hAnsi="Calibri Light" w:cs="Calibri Light"/>
        </w:rPr>
        <w:t xml:space="preserve">, developmental supports, child care health consultation, </w:t>
      </w:r>
      <w:r w:rsidR="002D30F9" w:rsidRPr="60EFA9F0">
        <w:rPr>
          <w:rFonts w:ascii="Calibri Light" w:eastAsia="Times New Roman" w:hAnsi="Calibri Light" w:cs="Calibri Light"/>
        </w:rPr>
        <w:t xml:space="preserve">child care subsidies </w:t>
      </w:r>
      <w:r w:rsidR="0005484B" w:rsidRPr="60EFA9F0">
        <w:rPr>
          <w:rFonts w:ascii="Calibri Light" w:eastAsia="Times New Roman" w:hAnsi="Calibri Light" w:cs="Calibri Light"/>
        </w:rPr>
        <w:t xml:space="preserve">and </w:t>
      </w:r>
      <w:r w:rsidR="00636B7E" w:rsidRPr="60EFA9F0">
        <w:rPr>
          <w:rFonts w:ascii="Calibri Light" w:eastAsia="Times New Roman" w:hAnsi="Calibri Light" w:cs="Calibri Light"/>
        </w:rPr>
        <w:t>quality support</w:t>
      </w:r>
      <w:r w:rsidR="002D30F9" w:rsidRPr="60EFA9F0">
        <w:rPr>
          <w:rFonts w:ascii="Calibri Light" w:eastAsia="Times New Roman" w:hAnsi="Calibri Light" w:cs="Calibri Light"/>
        </w:rPr>
        <w:t>s</w:t>
      </w:r>
      <w:r w:rsidR="00636B7E" w:rsidRPr="60EFA9F0">
        <w:rPr>
          <w:rFonts w:ascii="Calibri Light" w:eastAsia="Times New Roman" w:hAnsi="Calibri Light" w:cs="Calibri Light"/>
        </w:rPr>
        <w:t xml:space="preserve"> for child</w:t>
      </w:r>
      <w:r w:rsidR="00695DE1" w:rsidRPr="60EFA9F0">
        <w:rPr>
          <w:rFonts w:ascii="Calibri Light" w:eastAsia="Times New Roman" w:hAnsi="Calibri Light" w:cs="Calibri Light"/>
        </w:rPr>
        <w:t xml:space="preserve"> care. </w:t>
      </w:r>
      <w:r w:rsidR="000A7C4B" w:rsidRPr="60EFA9F0">
        <w:rPr>
          <w:rFonts w:ascii="Calibri Light" w:eastAsia="Times New Roman" w:hAnsi="Calibri Light" w:cs="Calibri Light"/>
        </w:rPr>
        <w:t xml:space="preserve">All </w:t>
      </w:r>
      <w:r w:rsidR="0031053D">
        <w:rPr>
          <w:rFonts w:ascii="Calibri Light" w:eastAsia="Times New Roman" w:hAnsi="Calibri Light" w:cs="Calibri Light"/>
        </w:rPr>
        <w:t>the</w:t>
      </w:r>
      <w:r w:rsidR="000A7C4B" w:rsidRPr="60EFA9F0">
        <w:rPr>
          <w:rFonts w:ascii="Calibri Light" w:eastAsia="Times New Roman" w:hAnsi="Calibri Light" w:cs="Calibri Light"/>
        </w:rPr>
        <w:t xml:space="preserve"> current </w:t>
      </w:r>
      <w:r w:rsidR="0031053D">
        <w:rPr>
          <w:rFonts w:ascii="Calibri Light" w:eastAsia="Times New Roman" w:hAnsi="Calibri Light" w:cs="Calibri Light"/>
        </w:rPr>
        <w:t xml:space="preserve">PN-3 </w:t>
      </w:r>
      <w:r w:rsidR="000A7C4B" w:rsidRPr="60EFA9F0">
        <w:rPr>
          <w:rFonts w:ascii="Calibri Light" w:eastAsia="Times New Roman" w:hAnsi="Calibri Light" w:cs="Calibri Light"/>
        </w:rPr>
        <w:t xml:space="preserve">investments seek to address racial equity gaps and support </w:t>
      </w:r>
      <w:r w:rsidR="002D30F9" w:rsidRPr="60EFA9F0">
        <w:rPr>
          <w:rFonts w:ascii="Calibri Light" w:eastAsia="Times New Roman" w:hAnsi="Calibri Light" w:cs="Calibri Light"/>
        </w:rPr>
        <w:t xml:space="preserve">families and caregivers. </w:t>
      </w:r>
      <w:r w:rsidR="003755DE" w:rsidRPr="60EFA9F0">
        <w:rPr>
          <w:rFonts w:ascii="Calibri Light" w:eastAsia="Times New Roman" w:hAnsi="Calibri Light" w:cs="Calibri Light"/>
        </w:rPr>
        <w:t>Th</w:t>
      </w:r>
      <w:r w:rsidR="002D30F9" w:rsidRPr="60EFA9F0">
        <w:rPr>
          <w:rFonts w:ascii="Calibri Light" w:eastAsia="Times New Roman" w:hAnsi="Calibri Light" w:cs="Calibri Light"/>
        </w:rPr>
        <w:t>is</w:t>
      </w:r>
      <w:r w:rsidR="003755DE" w:rsidRPr="60EFA9F0">
        <w:rPr>
          <w:rFonts w:ascii="Calibri Light" w:eastAsia="Times New Roman" w:hAnsi="Calibri Light" w:cs="Calibri Light"/>
        </w:rPr>
        <w:t xml:space="preserve"> funding</w:t>
      </w:r>
      <w:r w:rsidR="003755DE" w:rsidRPr="60EFA9F0" w:rsidDel="00E2784F">
        <w:rPr>
          <w:rFonts w:ascii="Calibri Light" w:eastAsia="Times New Roman" w:hAnsi="Calibri Light" w:cs="Calibri Light"/>
        </w:rPr>
        <w:t xml:space="preserve"> </w:t>
      </w:r>
      <w:r w:rsidR="003755DE" w:rsidRPr="60EFA9F0">
        <w:rPr>
          <w:rFonts w:ascii="Calibri Light" w:eastAsia="Times New Roman" w:hAnsi="Calibri Light" w:cs="Calibri Light"/>
        </w:rPr>
        <w:t>is</w:t>
      </w:r>
      <w:r w:rsidR="00074FAD" w:rsidRPr="60EFA9F0">
        <w:rPr>
          <w:rFonts w:ascii="Calibri Light" w:eastAsia="Times New Roman" w:hAnsi="Calibri Light" w:cs="Calibri Light"/>
        </w:rPr>
        <w:t xml:space="preserve"> intended to </w:t>
      </w:r>
      <w:r w:rsidR="00E60404" w:rsidRPr="60EFA9F0">
        <w:rPr>
          <w:rFonts w:ascii="Calibri Light" w:eastAsia="Times New Roman" w:hAnsi="Calibri Light" w:cs="Calibri Light"/>
        </w:rPr>
        <w:t xml:space="preserve">strengthen the </w:t>
      </w:r>
      <w:r w:rsidR="00B83072" w:rsidRPr="60EFA9F0">
        <w:rPr>
          <w:rFonts w:ascii="Calibri Light" w:eastAsia="Times New Roman" w:hAnsi="Calibri Light" w:cs="Calibri Light"/>
        </w:rPr>
        <w:t xml:space="preserve">City’s work in prenatal to three, </w:t>
      </w:r>
      <w:r w:rsidR="00C26029" w:rsidRPr="00BD3E81">
        <w:rPr>
          <w:rFonts w:ascii="Calibri Light" w:eastAsia="Times New Roman" w:hAnsi="Calibri Light" w:cs="Calibri Light"/>
          <w:u w:val="single"/>
        </w:rPr>
        <w:t>with the core</w:t>
      </w:r>
      <w:r w:rsidR="003755DE" w:rsidRPr="00BD3E81">
        <w:rPr>
          <w:rFonts w:ascii="Calibri Light" w:eastAsia="Times New Roman" w:hAnsi="Calibri Light" w:cs="Calibri Light"/>
          <w:u w:val="single"/>
        </w:rPr>
        <w:t xml:space="preserve"> premise that </w:t>
      </w:r>
      <w:r w:rsidR="001D7DED" w:rsidRPr="00BD3E81">
        <w:rPr>
          <w:rFonts w:ascii="Calibri Light" w:eastAsia="Times New Roman" w:hAnsi="Calibri Light" w:cs="Calibri Light"/>
          <w:u w:val="single"/>
        </w:rPr>
        <w:t xml:space="preserve">organizations that center community in </w:t>
      </w:r>
      <w:r w:rsidR="00393869" w:rsidRPr="00BD3E81">
        <w:rPr>
          <w:rFonts w:ascii="Calibri Light" w:eastAsia="Times New Roman" w:hAnsi="Calibri Light" w:cs="Calibri Light"/>
          <w:u w:val="single"/>
        </w:rPr>
        <w:t>their</w:t>
      </w:r>
      <w:r w:rsidR="001D7DED" w:rsidRPr="00BD3E81">
        <w:rPr>
          <w:rFonts w:ascii="Calibri Light" w:eastAsia="Times New Roman" w:hAnsi="Calibri Light" w:cs="Calibri Light"/>
          <w:u w:val="single"/>
        </w:rPr>
        <w:t xml:space="preserve"> work</w:t>
      </w:r>
      <w:r w:rsidR="001D7DED" w:rsidRPr="60EFA9F0">
        <w:rPr>
          <w:rFonts w:ascii="Calibri Light" w:eastAsia="Times New Roman" w:hAnsi="Calibri Light" w:cs="Calibri Light"/>
        </w:rPr>
        <w:t xml:space="preserve"> are</w:t>
      </w:r>
      <w:r w:rsidR="003755DE" w:rsidRPr="60EFA9F0">
        <w:rPr>
          <w:rFonts w:ascii="Calibri Light" w:eastAsia="Times New Roman" w:hAnsi="Calibri Light" w:cs="Calibri Light"/>
        </w:rPr>
        <w:t xml:space="preserve"> best positioned to understand the program and interventions that wil</w:t>
      </w:r>
      <w:r w:rsidR="002A5CCD" w:rsidRPr="60EFA9F0">
        <w:rPr>
          <w:rFonts w:ascii="Calibri Light" w:eastAsia="Times New Roman" w:hAnsi="Calibri Light" w:cs="Calibri Light"/>
        </w:rPr>
        <w:t xml:space="preserve">l close the persistent opportunity gaps in </w:t>
      </w:r>
      <w:r w:rsidR="007F08CF" w:rsidRPr="60EFA9F0">
        <w:rPr>
          <w:rFonts w:ascii="Calibri Light" w:eastAsia="Times New Roman" w:hAnsi="Calibri Light" w:cs="Calibri Light"/>
        </w:rPr>
        <w:t>Seattle.</w:t>
      </w:r>
      <w:r w:rsidR="001B6477" w:rsidRPr="60EFA9F0">
        <w:rPr>
          <w:rFonts w:ascii="Calibri Light" w:eastAsia="Times New Roman" w:hAnsi="Calibri Light" w:cs="Calibri Light"/>
        </w:rPr>
        <w:t xml:space="preserve"> </w:t>
      </w:r>
    </w:p>
    <w:p w14:paraId="53DAD202" w14:textId="77777777" w:rsidR="00231C88" w:rsidRDefault="00231C88" w:rsidP="27B6CB54">
      <w:pPr>
        <w:spacing w:after="0" w:line="240" w:lineRule="auto"/>
        <w:rPr>
          <w:rFonts w:ascii="Calibri Light" w:eastAsia="Times New Roman" w:hAnsi="Calibri Light" w:cs="Calibri Light"/>
        </w:rPr>
      </w:pPr>
    </w:p>
    <w:p w14:paraId="4397861B" w14:textId="07BA9296" w:rsidR="0524F2DB" w:rsidRDefault="7CE2DAC6" w:rsidP="27B6CB54">
      <w:pPr>
        <w:spacing w:after="0" w:line="240" w:lineRule="auto"/>
        <w:rPr>
          <w:rFonts w:ascii="Calibri Light" w:eastAsia="Times New Roman" w:hAnsi="Calibri Light" w:cs="Calibri Light"/>
        </w:rPr>
      </w:pPr>
      <w:r w:rsidRPr="6516A7ED">
        <w:rPr>
          <w:rFonts w:ascii="Calibri Light" w:eastAsia="Times New Roman" w:hAnsi="Calibri Light" w:cs="Calibri Light"/>
        </w:rPr>
        <w:t xml:space="preserve">The intention of this funding opportunity is to also make it accessible and low barrier to apply. </w:t>
      </w:r>
      <w:r w:rsidR="7A77EE6F" w:rsidRPr="6516A7ED">
        <w:rPr>
          <w:rFonts w:ascii="Calibri Light" w:eastAsia="Times New Roman" w:hAnsi="Calibri Light" w:cs="Calibri Light"/>
        </w:rPr>
        <w:t xml:space="preserve">The City has contracted with community-based technical assistance providers to support </w:t>
      </w:r>
      <w:r w:rsidR="237FA15C" w:rsidRPr="6516A7ED">
        <w:rPr>
          <w:rFonts w:ascii="Calibri Light" w:eastAsia="Times New Roman" w:hAnsi="Calibri Light" w:cs="Calibri Light"/>
        </w:rPr>
        <w:t>proposal development</w:t>
      </w:r>
      <w:r w:rsidR="009F3BF8">
        <w:rPr>
          <w:rFonts w:ascii="Calibri Light" w:eastAsia="Times New Roman" w:hAnsi="Calibri Light" w:cs="Calibri Light"/>
        </w:rPr>
        <w:t xml:space="preserve"> as well as </w:t>
      </w:r>
      <w:r w:rsidR="005E777C">
        <w:rPr>
          <w:rFonts w:ascii="Calibri Light" w:eastAsia="Times New Roman" w:hAnsi="Calibri Light" w:cs="Calibri Light"/>
        </w:rPr>
        <w:t>providing language access supports as needed.</w:t>
      </w:r>
      <w:r w:rsidR="00FD7C5A">
        <w:rPr>
          <w:rFonts w:ascii="Calibri Light" w:eastAsia="Times New Roman" w:hAnsi="Calibri Light" w:cs="Calibri Light"/>
        </w:rPr>
        <w:t xml:space="preserve"> </w:t>
      </w:r>
    </w:p>
    <w:p w14:paraId="110EE78A" w14:textId="41864805" w:rsidR="27B6CB54" w:rsidRDefault="27B6CB54" w:rsidP="27B6CB54">
      <w:pPr>
        <w:spacing w:after="0" w:line="240" w:lineRule="auto"/>
        <w:rPr>
          <w:rFonts w:ascii="Calibri Light" w:eastAsia="Times New Roman" w:hAnsi="Calibri Light" w:cs="Calibri Light"/>
        </w:rPr>
      </w:pPr>
    </w:p>
    <w:p w14:paraId="4DF63A6C" w14:textId="77777777" w:rsidR="00FC67C4" w:rsidRPr="00FC67C4" w:rsidRDefault="00FC67C4" w:rsidP="00FC67C4">
      <w:pPr>
        <w:spacing w:after="0" w:line="240" w:lineRule="auto"/>
        <w:textAlignment w:val="baseline"/>
        <w:rPr>
          <w:rFonts w:ascii="Segoe UI" w:eastAsia="Times New Roman" w:hAnsi="Segoe UI" w:cs="Segoe UI"/>
          <w:sz w:val="18"/>
          <w:szCs w:val="18"/>
        </w:rPr>
      </w:pPr>
      <w:r w:rsidRPr="60EFA9F0">
        <w:rPr>
          <w:rFonts w:ascii="Calibri Light" w:eastAsia="Times New Roman" w:hAnsi="Calibri Light" w:cs="Calibri Light"/>
          <w:b/>
        </w:rPr>
        <w:t>PROPOSALS</w:t>
      </w:r>
      <w:r w:rsidRPr="60EFA9F0">
        <w:rPr>
          <w:rFonts w:ascii="Calibri Light" w:eastAsia="Times New Roman" w:hAnsi="Calibri Light" w:cs="Calibri Light"/>
        </w:rPr>
        <w:t> </w:t>
      </w:r>
    </w:p>
    <w:p w14:paraId="0BC67AAB" w14:textId="6529611B" w:rsidR="00FC67C4" w:rsidRPr="00FC67C4" w:rsidRDefault="25A60F3B" w:rsidP="0A8FBBB1">
      <w:pPr>
        <w:textAlignment w:val="baseline"/>
        <w:rPr>
          <w:rFonts w:ascii="Segoe UI" w:eastAsia="Times New Roman" w:hAnsi="Segoe UI" w:cs="Segoe UI"/>
          <w:sz w:val="18"/>
          <w:szCs w:val="18"/>
        </w:rPr>
      </w:pPr>
      <w:r w:rsidRPr="005E777C">
        <w:rPr>
          <w:rFonts w:ascii="Calibri Light" w:eastAsia="Calibri Light" w:hAnsi="Calibri Light" w:cs="Calibri Light"/>
          <w:color w:val="000000" w:themeColor="text1"/>
        </w:rPr>
        <w:t xml:space="preserve">The program intends to </w:t>
      </w:r>
      <w:r w:rsidRPr="00034279">
        <w:rPr>
          <w:rFonts w:ascii="Calibri Light" w:eastAsia="Calibri Light" w:hAnsi="Calibri Light" w:cs="Calibri Light"/>
          <w:color w:val="000000" w:themeColor="text1"/>
        </w:rPr>
        <w:t>support</w:t>
      </w:r>
      <w:r w:rsidRPr="00034279">
        <w:rPr>
          <w:rFonts w:ascii="Calibri Light" w:eastAsia="Calibri" w:hAnsi="Calibri Light" w:cs="Calibri Light"/>
          <w:color w:val="000000" w:themeColor="text1"/>
        </w:rPr>
        <w:t xml:space="preserve"> community informed proposals that</w:t>
      </w:r>
      <w:r w:rsidR="2E45D978" w:rsidRPr="00034279">
        <w:rPr>
          <w:rFonts w:ascii="Calibri Light" w:eastAsia="Calibri" w:hAnsi="Calibri Light" w:cs="Calibri Light"/>
          <w:color w:val="000000" w:themeColor="text1"/>
        </w:rPr>
        <w:t xml:space="preserve"> strengthen kindergarten readiness and</w:t>
      </w:r>
      <w:r w:rsidR="2E45D978" w:rsidRPr="00034279">
        <w:rPr>
          <w:rFonts w:ascii="Calibri Light" w:eastAsia="Calibri Light" w:hAnsi="Calibri Light" w:cs="Calibri Light"/>
          <w:color w:val="000000" w:themeColor="text1"/>
        </w:rPr>
        <w:t xml:space="preserve"> reduce</w:t>
      </w:r>
      <w:r w:rsidR="2E45D978" w:rsidRPr="005E777C">
        <w:rPr>
          <w:rFonts w:ascii="Calibri Light" w:eastAsia="Calibri Light" w:hAnsi="Calibri Light" w:cs="Calibri Light"/>
          <w:color w:val="000000" w:themeColor="text1"/>
        </w:rPr>
        <w:t xml:space="preserve"> the disparities in outcomes for young children and families based on race, gender, or other socioeconomic factors.</w:t>
      </w:r>
      <w:r w:rsidR="2E45D978" w:rsidRPr="005E777C">
        <w:rPr>
          <w:rFonts w:ascii="Calibri" w:eastAsia="Calibri" w:hAnsi="Calibri" w:cs="Calibri"/>
          <w:color w:val="000000" w:themeColor="text1"/>
        </w:rPr>
        <w:t xml:space="preserve"> </w:t>
      </w:r>
      <w:r w:rsidRPr="005E777C">
        <w:rPr>
          <w:rFonts w:ascii="Calibri" w:eastAsia="Calibri" w:hAnsi="Calibri" w:cs="Calibri"/>
          <w:color w:val="000000" w:themeColor="text1"/>
        </w:rPr>
        <w:t xml:space="preserve"> </w:t>
      </w:r>
      <w:r w:rsidR="644AF46C" w:rsidRPr="005E777C">
        <w:rPr>
          <w:rFonts w:ascii="Calibri" w:eastAsia="Calibri" w:hAnsi="Calibri" w:cs="Calibri"/>
          <w:color w:val="000000" w:themeColor="text1"/>
        </w:rPr>
        <w:t>S</w:t>
      </w:r>
      <w:r w:rsidR="0040528D" w:rsidRPr="005E777C">
        <w:rPr>
          <w:rFonts w:ascii="Calibri Light" w:eastAsia="Times New Roman" w:hAnsi="Calibri Light" w:cs="Calibri Light"/>
        </w:rPr>
        <w:t>pecifically, this funding</w:t>
      </w:r>
      <w:r w:rsidR="0040528D" w:rsidRPr="0A8FBBB1">
        <w:rPr>
          <w:rFonts w:ascii="Calibri Light" w:eastAsia="Times New Roman" w:hAnsi="Calibri Light" w:cs="Calibri Light"/>
        </w:rPr>
        <w:t xml:space="preserve"> opportunity is seeking proposals that</w:t>
      </w:r>
      <w:r w:rsidR="009D7F45" w:rsidRPr="0A8FBBB1">
        <w:rPr>
          <w:rFonts w:ascii="Calibri Light" w:eastAsia="Times New Roman" w:hAnsi="Calibri Light" w:cs="Calibri Light"/>
        </w:rPr>
        <w:t xml:space="preserve"> advance racial equity in the Seattle community and</w:t>
      </w:r>
      <w:r w:rsidR="0040528D" w:rsidRPr="0A8FBBB1">
        <w:rPr>
          <w:rFonts w:ascii="Calibri Light" w:eastAsia="Times New Roman" w:hAnsi="Calibri Light" w:cs="Calibri Light"/>
        </w:rPr>
        <w:t xml:space="preserve"> are:</w:t>
      </w:r>
      <w:r w:rsidR="00FC67C4" w:rsidRPr="0A8FBBB1">
        <w:rPr>
          <w:rFonts w:ascii="Calibri Light" w:eastAsia="Times New Roman" w:hAnsi="Calibri Light" w:cs="Calibri Light"/>
        </w:rPr>
        <w:t> </w:t>
      </w:r>
    </w:p>
    <w:p w14:paraId="16D8F6DE" w14:textId="6F9046A6" w:rsidR="591CDB5A" w:rsidRDefault="591CDB5A" w:rsidP="00CF5E01">
      <w:pPr>
        <w:numPr>
          <w:ilvl w:val="0"/>
          <w:numId w:val="12"/>
        </w:numPr>
        <w:spacing w:after="0" w:line="240" w:lineRule="auto"/>
        <w:ind w:left="1080" w:firstLine="0"/>
        <w:rPr>
          <w:color w:val="000000" w:themeColor="text1"/>
        </w:rPr>
      </w:pPr>
      <w:r w:rsidRPr="60EFA9F0">
        <w:rPr>
          <w:rFonts w:ascii="Calibri Light" w:eastAsia="Times New Roman" w:hAnsi="Calibri Light" w:cs="Calibri Light"/>
        </w:rPr>
        <w:t>Aimed at serving priority populations</w:t>
      </w:r>
    </w:p>
    <w:p w14:paraId="585CB1BC" w14:textId="62373653" w:rsidR="00FC67C4" w:rsidRPr="00FC67C4" w:rsidRDefault="00FC67C4" w:rsidP="00CF5E01">
      <w:pPr>
        <w:numPr>
          <w:ilvl w:val="0"/>
          <w:numId w:val="12"/>
        </w:numPr>
        <w:spacing w:after="0" w:line="240" w:lineRule="auto"/>
        <w:ind w:left="1080" w:firstLine="0"/>
        <w:textAlignment w:val="baseline"/>
        <w:rPr>
          <w:rFonts w:ascii="Calibri Light" w:eastAsia="Times New Roman" w:hAnsi="Calibri Light" w:cs="Calibri Light"/>
          <w:color w:val="000000" w:themeColor="text1"/>
        </w:rPr>
      </w:pPr>
      <w:r w:rsidRPr="60EFA9F0">
        <w:rPr>
          <w:rFonts w:ascii="Calibri Light" w:eastAsia="Times New Roman" w:hAnsi="Calibri Light" w:cs="Calibri Light"/>
        </w:rPr>
        <w:t>Community</w:t>
      </w:r>
      <w:r w:rsidR="24DE2F4F" w:rsidRPr="60EFA9F0">
        <w:rPr>
          <w:rFonts w:ascii="Calibri Light" w:eastAsia="Times New Roman" w:hAnsi="Calibri Light" w:cs="Calibri Light"/>
        </w:rPr>
        <w:t>-</w:t>
      </w:r>
      <w:r w:rsidR="4E33E306" w:rsidRPr="60EFA9F0">
        <w:rPr>
          <w:rFonts w:ascii="Calibri Light" w:eastAsia="Times New Roman" w:hAnsi="Calibri Light" w:cs="Calibri Light"/>
        </w:rPr>
        <w:t>directed</w:t>
      </w:r>
    </w:p>
    <w:p w14:paraId="771B5B4D" w14:textId="2FCB0195" w:rsidR="00FC67C4" w:rsidRPr="00FC67C4" w:rsidRDefault="6D03623D" w:rsidP="00CF5E01">
      <w:pPr>
        <w:numPr>
          <w:ilvl w:val="0"/>
          <w:numId w:val="12"/>
        </w:numPr>
        <w:spacing w:after="0" w:line="240" w:lineRule="auto"/>
        <w:ind w:left="1080" w:firstLine="0"/>
        <w:textAlignment w:val="baseline"/>
        <w:rPr>
          <w:rFonts w:ascii="Calibri Light" w:eastAsia="Times New Roman" w:hAnsi="Calibri Light" w:cs="Calibri Light"/>
          <w:color w:val="000000" w:themeColor="text1"/>
        </w:rPr>
      </w:pPr>
      <w:r w:rsidRPr="60EFA9F0">
        <w:rPr>
          <w:rFonts w:ascii="Calibri Light" w:eastAsia="Times New Roman" w:hAnsi="Calibri Light" w:cs="Calibri Light"/>
        </w:rPr>
        <w:t>Culturally</w:t>
      </w:r>
      <w:r w:rsidR="6B7682E9" w:rsidRPr="60EFA9F0">
        <w:rPr>
          <w:rFonts w:ascii="Calibri Light" w:eastAsia="Times New Roman" w:hAnsi="Calibri Light" w:cs="Calibri Light"/>
        </w:rPr>
        <w:t xml:space="preserve"> and </w:t>
      </w:r>
      <w:r w:rsidR="00C26029" w:rsidRPr="60EFA9F0">
        <w:rPr>
          <w:rFonts w:ascii="Calibri Light" w:eastAsia="Times New Roman" w:hAnsi="Calibri Light" w:cs="Calibri Light"/>
        </w:rPr>
        <w:t>linguistically responsive</w:t>
      </w:r>
    </w:p>
    <w:p w14:paraId="682A5B52" w14:textId="6069397B" w:rsidR="6E34681C" w:rsidRDefault="6E34681C" w:rsidP="00CF5E01">
      <w:pPr>
        <w:numPr>
          <w:ilvl w:val="0"/>
          <w:numId w:val="12"/>
        </w:numPr>
        <w:spacing w:after="0" w:line="240" w:lineRule="auto"/>
        <w:ind w:left="1080" w:firstLine="0"/>
        <w:rPr>
          <w:color w:val="000000" w:themeColor="text1"/>
        </w:rPr>
      </w:pPr>
      <w:r w:rsidRPr="60EFA9F0">
        <w:rPr>
          <w:rFonts w:ascii="Calibri Light" w:eastAsia="Times New Roman" w:hAnsi="Calibri Light" w:cs="Calibri Light"/>
        </w:rPr>
        <w:t xml:space="preserve">Implemented by organizations </w:t>
      </w:r>
      <w:r w:rsidR="1805F1E3" w:rsidRPr="60EFA9F0">
        <w:rPr>
          <w:rFonts w:ascii="Calibri Light" w:eastAsia="Times New Roman" w:hAnsi="Calibri Light" w:cs="Calibri Light"/>
        </w:rPr>
        <w:t>whose</w:t>
      </w:r>
      <w:r w:rsidRPr="60EFA9F0">
        <w:rPr>
          <w:rFonts w:ascii="Calibri Light" w:eastAsia="Times New Roman" w:hAnsi="Calibri Light" w:cs="Calibri Light"/>
        </w:rPr>
        <w:t xml:space="preserve"> </w:t>
      </w:r>
      <w:r w:rsidR="792FBFFC" w:rsidRPr="60EFA9F0">
        <w:rPr>
          <w:rFonts w:ascii="Calibri Light" w:eastAsia="Times New Roman" w:hAnsi="Calibri Light" w:cs="Calibri Light"/>
        </w:rPr>
        <w:t xml:space="preserve">staff and leadership </w:t>
      </w:r>
      <w:r w:rsidRPr="60EFA9F0">
        <w:rPr>
          <w:rFonts w:ascii="Calibri Light" w:eastAsia="Times New Roman" w:hAnsi="Calibri Light" w:cs="Calibri Light"/>
        </w:rPr>
        <w:t>reflect the populations they serve</w:t>
      </w:r>
    </w:p>
    <w:p w14:paraId="229EB9BB" w14:textId="203DAEEA" w:rsidR="1222EBD0" w:rsidRDefault="001748B2" w:rsidP="00CF5E01">
      <w:pPr>
        <w:numPr>
          <w:ilvl w:val="0"/>
          <w:numId w:val="12"/>
        </w:numPr>
        <w:spacing w:after="0" w:line="240" w:lineRule="auto"/>
        <w:ind w:left="1080" w:firstLine="0"/>
        <w:rPr>
          <w:color w:val="000000" w:themeColor="text1"/>
        </w:rPr>
      </w:pPr>
      <w:r>
        <w:rPr>
          <w:rFonts w:ascii="Calibri Light" w:eastAsia="Times New Roman" w:hAnsi="Calibri Light" w:cs="Calibri Light"/>
        </w:rPr>
        <w:t>Demonstrate the ability to make positive impacts to their intended recipients</w:t>
      </w:r>
    </w:p>
    <w:p w14:paraId="0741C7E0" w14:textId="77777777" w:rsidR="00374484" w:rsidRDefault="00374484" w:rsidP="00374484">
      <w:pPr>
        <w:spacing w:after="0" w:line="240" w:lineRule="auto"/>
        <w:textAlignment w:val="baseline"/>
        <w:rPr>
          <w:rFonts w:ascii="Calibri Light" w:eastAsia="Times New Roman" w:hAnsi="Calibri Light" w:cs="Calibri Light"/>
        </w:rPr>
      </w:pPr>
    </w:p>
    <w:p w14:paraId="2BE0293C" w14:textId="281C4A95" w:rsidR="00733585" w:rsidRPr="00FC67C4" w:rsidRDefault="00AF7FDB" w:rsidP="00733585">
      <w:pPr>
        <w:spacing w:after="0" w:line="240" w:lineRule="auto"/>
        <w:textAlignment w:val="baseline"/>
        <w:rPr>
          <w:rFonts w:ascii="Segoe UI" w:eastAsia="Times New Roman" w:hAnsi="Segoe UI" w:cs="Segoe UI"/>
          <w:sz w:val="18"/>
          <w:szCs w:val="18"/>
        </w:rPr>
      </w:pPr>
      <w:r w:rsidRPr="16A5FEC3">
        <w:rPr>
          <w:rFonts w:ascii="Calibri Light" w:eastAsia="Times New Roman" w:hAnsi="Calibri Light" w:cs="Calibri Light"/>
        </w:rPr>
        <w:t xml:space="preserve">An </w:t>
      </w:r>
      <w:r w:rsidR="006E6050" w:rsidRPr="16A5FEC3">
        <w:rPr>
          <w:rFonts w:ascii="Calibri Light" w:eastAsia="Times New Roman" w:hAnsi="Calibri Light" w:cs="Calibri Light"/>
        </w:rPr>
        <w:t xml:space="preserve">overview and </w:t>
      </w:r>
      <w:r w:rsidR="00DE47F4" w:rsidRPr="16A5FEC3">
        <w:rPr>
          <w:rFonts w:ascii="Calibri Light" w:eastAsia="Times New Roman" w:hAnsi="Calibri Light" w:cs="Calibri Light"/>
        </w:rPr>
        <w:t>examples are outlined in the table</w:t>
      </w:r>
      <w:r w:rsidR="00AD454D" w:rsidRPr="16A5FEC3">
        <w:rPr>
          <w:rFonts w:ascii="Calibri Light" w:eastAsia="Times New Roman" w:hAnsi="Calibri Light" w:cs="Calibri Light"/>
        </w:rPr>
        <w:t xml:space="preserve"> below. </w:t>
      </w:r>
      <w:r w:rsidR="00733585" w:rsidRPr="16A5FEC3">
        <w:rPr>
          <w:rFonts w:ascii="Calibri Light" w:eastAsia="Times New Roman" w:hAnsi="Calibri Light" w:cs="Calibri Light"/>
        </w:rPr>
        <w:t>These examples are </w:t>
      </w:r>
      <w:r w:rsidR="00733585" w:rsidRPr="16A5FEC3">
        <w:rPr>
          <w:rFonts w:ascii="Calibri Light" w:eastAsia="Times New Roman" w:hAnsi="Calibri Light" w:cs="Calibri Light"/>
          <w:b/>
          <w:bCs/>
        </w:rPr>
        <w:t>intended to be illustrative</w:t>
      </w:r>
      <w:r w:rsidR="00733585" w:rsidRPr="16A5FEC3">
        <w:rPr>
          <w:rFonts w:ascii="Calibri Light" w:eastAsia="Times New Roman" w:hAnsi="Calibri Light" w:cs="Calibri Light"/>
        </w:rPr>
        <w:t>, and it is anticipated that the grants program will receive eligible proposals not specifically connected to these examples.</w:t>
      </w:r>
    </w:p>
    <w:p w14:paraId="565B009D" w14:textId="1DC79D9B" w:rsidR="27B6CB54" w:rsidRDefault="27B6CB54" w:rsidP="27B6CB54">
      <w:pPr>
        <w:spacing w:after="0" w:line="240" w:lineRule="auto"/>
        <w:rPr>
          <w:rFonts w:ascii="Calibri Light" w:eastAsia="Times New Roman" w:hAnsi="Calibri Light" w:cs="Calibri Light"/>
          <w:color w:val="000000" w:themeColor="text1"/>
        </w:rPr>
      </w:pPr>
    </w:p>
    <w:tbl>
      <w:tblPr>
        <w:tblStyle w:val="TableGrid"/>
        <w:tblW w:w="10800" w:type="dxa"/>
        <w:tblLayout w:type="fixed"/>
        <w:tblLook w:val="06A0" w:firstRow="1" w:lastRow="0" w:firstColumn="1" w:lastColumn="0" w:noHBand="1" w:noVBand="1"/>
      </w:tblPr>
      <w:tblGrid>
        <w:gridCol w:w="4855"/>
        <w:gridCol w:w="5945"/>
      </w:tblGrid>
      <w:tr w:rsidR="27B6CB54" w14:paraId="568FF54D" w14:textId="77777777" w:rsidTr="117120B1">
        <w:tc>
          <w:tcPr>
            <w:tcW w:w="4855" w:type="dxa"/>
            <w:shd w:val="clear" w:color="auto" w:fill="D5DCE4" w:themeFill="text2" w:themeFillTint="33"/>
          </w:tcPr>
          <w:p w14:paraId="7C185226" w14:textId="3E291F05" w:rsidR="447B3741" w:rsidRDefault="00610DFC" w:rsidP="7BC2AAF5">
            <w:pPr>
              <w:spacing w:line="360" w:lineRule="auto"/>
              <w:jc w:val="center"/>
              <w:rPr>
                <w:rFonts w:ascii="Calibri Light" w:eastAsia="Times New Roman" w:hAnsi="Calibri Light" w:cs="Calibri Light"/>
                <w:color w:val="000000" w:themeColor="text1"/>
              </w:rPr>
            </w:pPr>
            <w:r w:rsidRPr="7BC2AAF5">
              <w:rPr>
                <w:rFonts w:ascii="Calibri Light" w:eastAsia="Times New Roman" w:hAnsi="Calibri Light" w:cs="Calibri Light"/>
                <w:b/>
                <w:bCs/>
              </w:rPr>
              <w:t>Scope of Work</w:t>
            </w:r>
          </w:p>
        </w:tc>
        <w:tc>
          <w:tcPr>
            <w:tcW w:w="5945" w:type="dxa"/>
            <w:shd w:val="clear" w:color="auto" w:fill="D5DCE4" w:themeFill="text2" w:themeFillTint="33"/>
          </w:tcPr>
          <w:p w14:paraId="0804632F" w14:textId="2C07DF56" w:rsidR="447B3741" w:rsidRDefault="341EEDB3" w:rsidP="7BC2AAF5">
            <w:pPr>
              <w:spacing w:line="360" w:lineRule="auto"/>
              <w:jc w:val="center"/>
              <w:rPr>
                <w:rFonts w:ascii="Calibri Light" w:eastAsia="Times New Roman" w:hAnsi="Calibri Light" w:cs="Calibri Light"/>
                <w:b/>
                <w:bCs/>
              </w:rPr>
            </w:pPr>
            <w:r w:rsidRPr="7BC2AAF5">
              <w:rPr>
                <w:rFonts w:ascii="Calibri Light" w:eastAsia="Times New Roman" w:hAnsi="Calibri Light" w:cs="Calibri Light"/>
                <w:b/>
                <w:bCs/>
              </w:rPr>
              <w:t xml:space="preserve">Examples of </w:t>
            </w:r>
            <w:r w:rsidR="1C6ECB77" w:rsidRPr="128749FE">
              <w:rPr>
                <w:rFonts w:ascii="Calibri Light" w:eastAsia="Times New Roman" w:hAnsi="Calibri Light" w:cs="Calibri Light"/>
                <w:b/>
                <w:bCs/>
              </w:rPr>
              <w:t>Pro</w:t>
            </w:r>
            <w:r w:rsidR="5122EB06" w:rsidRPr="128749FE">
              <w:rPr>
                <w:rFonts w:ascii="Calibri Light" w:eastAsia="Times New Roman" w:hAnsi="Calibri Light" w:cs="Calibri Light"/>
                <w:b/>
                <w:bCs/>
              </w:rPr>
              <w:t>grams</w:t>
            </w:r>
          </w:p>
        </w:tc>
      </w:tr>
      <w:tr w:rsidR="27B6CB54" w14:paraId="25FC998D" w14:textId="77777777" w:rsidTr="117120B1">
        <w:tc>
          <w:tcPr>
            <w:tcW w:w="4855" w:type="dxa"/>
          </w:tcPr>
          <w:p w14:paraId="4095F1AB" w14:textId="3BA5008F" w:rsidR="19BDE30D" w:rsidRDefault="622BB4D2" w:rsidP="117120B1">
            <w:pPr>
              <w:rPr>
                <w:rFonts w:ascii="Calibri Light" w:eastAsia="Calibri Light" w:hAnsi="Calibri Light" w:cs="Calibri Light"/>
              </w:rPr>
            </w:pPr>
            <w:r w:rsidRPr="117120B1">
              <w:rPr>
                <w:rFonts w:ascii="Calibri Light" w:eastAsia="Calibri Light" w:hAnsi="Calibri Light" w:cs="Calibri Light"/>
              </w:rPr>
              <w:t xml:space="preserve">Proposals that directly support families, </w:t>
            </w:r>
            <w:proofErr w:type="gramStart"/>
            <w:r w:rsidRPr="117120B1">
              <w:rPr>
                <w:rFonts w:ascii="Calibri Light" w:eastAsia="Calibri Light" w:hAnsi="Calibri Light" w:cs="Calibri Light"/>
              </w:rPr>
              <w:t>caregivers</w:t>
            </w:r>
            <w:proofErr w:type="gramEnd"/>
            <w:r w:rsidRPr="117120B1">
              <w:rPr>
                <w:rFonts w:ascii="Calibri Light" w:eastAsia="Calibri Light" w:hAnsi="Calibri Light" w:cs="Calibri Light"/>
              </w:rPr>
              <w:t xml:space="preserve"> and </w:t>
            </w:r>
            <w:r w:rsidR="005035A3">
              <w:rPr>
                <w:rFonts w:ascii="Calibri Light" w:eastAsia="Calibri Light" w:hAnsi="Calibri Light" w:cs="Calibri Light"/>
              </w:rPr>
              <w:t>pregnant individuals</w:t>
            </w:r>
            <w:r w:rsidR="5D95E9B3" w:rsidRPr="5A4345AE">
              <w:rPr>
                <w:rFonts w:ascii="Calibri Light" w:eastAsia="Calibri Light" w:hAnsi="Calibri Light" w:cs="Calibri Light"/>
              </w:rPr>
              <w:t>.</w:t>
            </w:r>
            <w:r w:rsidRPr="117120B1">
              <w:rPr>
                <w:rFonts w:ascii="Calibri Light" w:eastAsia="Calibri Light" w:hAnsi="Calibri Light" w:cs="Calibri Light"/>
              </w:rPr>
              <w:t xml:space="preserve"> These proposals are required to focused on either </w:t>
            </w:r>
            <w:r w:rsidR="005035A3">
              <w:rPr>
                <w:rFonts w:ascii="Calibri Light" w:eastAsia="Calibri Light" w:hAnsi="Calibri Light" w:cs="Calibri Light"/>
              </w:rPr>
              <w:t>pregnant individuals</w:t>
            </w:r>
            <w:r w:rsidRPr="117120B1">
              <w:rPr>
                <w:rFonts w:ascii="Calibri Light" w:eastAsia="Calibri Light" w:hAnsi="Calibri Light" w:cs="Calibri Light"/>
              </w:rPr>
              <w:t xml:space="preserve"> or families with infants and toddlers. It is acceptable to both start new programs or outline areas of additional investments in existing programs that could enhance impact for the priority populations.</w:t>
            </w:r>
          </w:p>
          <w:p w14:paraId="0CC155CC" w14:textId="7035BAFA" w:rsidR="19BDE30D" w:rsidRDefault="19BDE30D" w:rsidP="117120B1">
            <w:pPr>
              <w:rPr>
                <w:rFonts w:ascii="Calibri Light" w:eastAsia="Calibri Light" w:hAnsi="Calibri Light" w:cs="Calibri Light"/>
              </w:rPr>
            </w:pPr>
          </w:p>
          <w:p w14:paraId="53DEF7E8" w14:textId="699F3884" w:rsidR="19BDE30D" w:rsidRDefault="6A8E8978" w:rsidP="117120B1">
            <w:pPr>
              <w:rPr>
                <w:rFonts w:ascii="Calibri Light" w:eastAsia="Calibri Light" w:hAnsi="Calibri Light" w:cs="Calibri Light"/>
              </w:rPr>
            </w:pPr>
            <w:r w:rsidRPr="128749FE">
              <w:rPr>
                <w:rFonts w:ascii="Calibri Light" w:eastAsia="Calibri Light" w:hAnsi="Calibri Light" w:cs="Calibri Light"/>
              </w:rPr>
              <w:t>O</w:t>
            </w:r>
            <w:r w:rsidR="41C973EF" w:rsidRPr="128749FE">
              <w:rPr>
                <w:rFonts w:ascii="Calibri Light" w:eastAsia="Calibri Light" w:hAnsi="Calibri Light" w:cs="Calibri Light"/>
              </w:rPr>
              <w:t>utcomes</w:t>
            </w:r>
            <w:r w:rsidR="709B78A1" w:rsidRPr="128749FE">
              <w:rPr>
                <w:rFonts w:ascii="Calibri Light" w:eastAsia="Calibri Light" w:hAnsi="Calibri Light" w:cs="Calibri Light"/>
              </w:rPr>
              <w:t xml:space="preserve"> for young children and their families are:</w:t>
            </w:r>
            <w:r w:rsidR="447B3741" w:rsidRPr="128749FE">
              <w:rPr>
                <w:rStyle w:val="FootnoteReference"/>
                <w:rFonts w:ascii="Calibri Light" w:eastAsia="Calibri Light" w:hAnsi="Calibri Light" w:cs="Calibri Light"/>
              </w:rPr>
              <w:footnoteReference w:id="2"/>
            </w:r>
          </w:p>
          <w:p w14:paraId="6FF1B638" w14:textId="5423E05C" w:rsidR="19BDE30D" w:rsidRDefault="709B78A1" w:rsidP="117120B1">
            <w:pPr>
              <w:pStyle w:val="ListParagraph"/>
              <w:numPr>
                <w:ilvl w:val="0"/>
                <w:numId w:val="20"/>
              </w:numPr>
              <w:rPr>
                <w:rFonts w:eastAsiaTheme="minorEastAsia"/>
              </w:rPr>
            </w:pPr>
            <w:r w:rsidRPr="117120B1">
              <w:rPr>
                <w:rFonts w:ascii="Calibri Light" w:eastAsia="Calibri Light" w:hAnsi="Calibri Light" w:cs="Calibri Light"/>
                <w:b/>
                <w:bCs/>
              </w:rPr>
              <w:t>Access to Needed Services</w:t>
            </w:r>
          </w:p>
          <w:p w14:paraId="2B614B9C" w14:textId="4AFCC60D" w:rsidR="19BDE30D" w:rsidRDefault="709B78A1" w:rsidP="117120B1">
            <w:pPr>
              <w:pStyle w:val="ListParagraph"/>
              <w:numPr>
                <w:ilvl w:val="0"/>
                <w:numId w:val="20"/>
              </w:numPr>
            </w:pPr>
            <w:r w:rsidRPr="117120B1">
              <w:rPr>
                <w:rFonts w:ascii="Calibri Light" w:eastAsia="Calibri Light" w:hAnsi="Calibri Light" w:cs="Calibri Light"/>
                <w:b/>
                <w:bCs/>
              </w:rPr>
              <w:t>Healthy and Equitable Births</w:t>
            </w:r>
          </w:p>
          <w:p w14:paraId="7882E9DF" w14:textId="26DDFA79" w:rsidR="19BDE30D" w:rsidRDefault="709B78A1" w:rsidP="117120B1">
            <w:pPr>
              <w:pStyle w:val="ListParagraph"/>
              <w:numPr>
                <w:ilvl w:val="0"/>
                <w:numId w:val="20"/>
              </w:numPr>
            </w:pPr>
            <w:r w:rsidRPr="117120B1">
              <w:rPr>
                <w:rFonts w:ascii="Calibri Light" w:eastAsia="Calibri Light" w:hAnsi="Calibri Light" w:cs="Calibri Light"/>
                <w:b/>
                <w:bCs/>
              </w:rPr>
              <w:t>Parental Health and Emotional Wellbeing</w:t>
            </w:r>
          </w:p>
          <w:p w14:paraId="4794B6BC" w14:textId="51E2FF6A" w:rsidR="19BDE30D" w:rsidRDefault="709B78A1" w:rsidP="117120B1">
            <w:pPr>
              <w:pStyle w:val="ListParagraph"/>
              <w:numPr>
                <w:ilvl w:val="0"/>
                <w:numId w:val="20"/>
              </w:numPr>
            </w:pPr>
            <w:r w:rsidRPr="117120B1">
              <w:rPr>
                <w:rFonts w:ascii="Calibri Light" w:eastAsia="Calibri Light" w:hAnsi="Calibri Light" w:cs="Calibri Light"/>
                <w:b/>
                <w:bCs/>
              </w:rPr>
              <w:t>Nurturing and Responsive Child-Parent Relationships</w:t>
            </w:r>
          </w:p>
          <w:p w14:paraId="0B92E612" w14:textId="756B4E97" w:rsidR="19BDE30D" w:rsidRDefault="2C7313C8" w:rsidP="117120B1">
            <w:pPr>
              <w:pStyle w:val="ListParagraph"/>
              <w:numPr>
                <w:ilvl w:val="0"/>
                <w:numId w:val="20"/>
              </w:numPr>
            </w:pPr>
            <w:r w:rsidRPr="117120B1">
              <w:rPr>
                <w:rFonts w:ascii="Calibri Light" w:eastAsia="Calibri Light" w:hAnsi="Calibri Light" w:cs="Calibri Light"/>
                <w:b/>
                <w:bCs/>
              </w:rPr>
              <w:t>Nurturing and Responsive Child Care</w:t>
            </w:r>
          </w:p>
          <w:p w14:paraId="57C55D48" w14:textId="22910F7E" w:rsidR="19BDE30D" w:rsidRDefault="709B78A1" w:rsidP="117120B1">
            <w:pPr>
              <w:pStyle w:val="ListParagraph"/>
              <w:numPr>
                <w:ilvl w:val="0"/>
                <w:numId w:val="20"/>
              </w:numPr>
              <w:rPr>
                <w:rFonts w:eastAsiaTheme="minorEastAsia"/>
                <w:b/>
                <w:bCs/>
              </w:rPr>
            </w:pPr>
            <w:r w:rsidRPr="117120B1">
              <w:rPr>
                <w:rFonts w:ascii="Calibri Light" w:eastAsia="Calibri Light" w:hAnsi="Calibri Light" w:cs="Calibri Light"/>
                <w:b/>
                <w:bCs/>
              </w:rPr>
              <w:t>Optimal Child Health and Development</w:t>
            </w:r>
          </w:p>
          <w:p w14:paraId="3924F8C8" w14:textId="780E086B" w:rsidR="19BDE30D" w:rsidRDefault="19BDE30D" w:rsidP="117120B1">
            <w:pPr>
              <w:rPr>
                <w:rFonts w:ascii="Calibri Light" w:eastAsia="Calibri Light" w:hAnsi="Calibri Light" w:cs="Calibri Light"/>
              </w:rPr>
            </w:pPr>
          </w:p>
          <w:p w14:paraId="158F16C3" w14:textId="7E54B137" w:rsidR="19BDE30D" w:rsidRDefault="19BDE30D" w:rsidP="117120B1">
            <w:pPr>
              <w:rPr>
                <w:rFonts w:ascii="Calibri Light" w:eastAsia="Calibri Light" w:hAnsi="Calibri Light" w:cs="Calibri Light"/>
              </w:rPr>
            </w:pPr>
          </w:p>
        </w:tc>
        <w:tc>
          <w:tcPr>
            <w:tcW w:w="5945" w:type="dxa"/>
          </w:tcPr>
          <w:p w14:paraId="0CEC0957" w14:textId="6949F26B" w:rsidR="447B3741" w:rsidRDefault="510AF297" w:rsidP="128749FE">
            <w:pPr>
              <w:rPr>
                <w:rFonts w:ascii="Calibri Light" w:eastAsia="Calibri Light" w:hAnsi="Calibri Light" w:cs="Calibri Light"/>
                <w:b/>
                <w:bCs/>
              </w:rPr>
            </w:pPr>
            <w:r w:rsidRPr="128749FE">
              <w:rPr>
                <w:rFonts w:ascii="Calibri Light" w:eastAsia="Calibri Light" w:hAnsi="Calibri Light" w:cs="Calibri Light"/>
                <w:b/>
                <w:bCs/>
              </w:rPr>
              <w:t>Access to Needed Services</w:t>
            </w:r>
          </w:p>
          <w:p w14:paraId="7077B62F" w14:textId="31A6F645" w:rsidR="447B3741" w:rsidRDefault="3E179375" w:rsidP="00A1267F">
            <w:pPr>
              <w:pStyle w:val="ListParagraph"/>
              <w:numPr>
                <w:ilvl w:val="0"/>
                <w:numId w:val="14"/>
              </w:numPr>
              <w:rPr>
                <w:rFonts w:eastAsiaTheme="minorEastAsia"/>
              </w:rPr>
            </w:pPr>
            <w:r w:rsidRPr="128749FE">
              <w:rPr>
                <w:rFonts w:ascii="Calibri Light" w:eastAsia="Calibri Light" w:hAnsi="Calibri Light" w:cs="Calibri Light"/>
              </w:rPr>
              <w:t xml:space="preserve">support </w:t>
            </w:r>
            <w:r w:rsidR="61F14F81" w:rsidRPr="128749FE">
              <w:rPr>
                <w:rFonts w:ascii="Calibri Light" w:eastAsia="Calibri Light" w:hAnsi="Calibri Light" w:cs="Calibri Light"/>
              </w:rPr>
              <w:t>with</w:t>
            </w:r>
            <w:r w:rsidRPr="128749FE">
              <w:rPr>
                <w:rFonts w:ascii="Calibri Light" w:eastAsia="Calibri Light" w:hAnsi="Calibri Light" w:cs="Calibri Light"/>
              </w:rPr>
              <w:t xml:space="preserve"> navigating </w:t>
            </w:r>
            <w:r w:rsidR="4143C21A" w:rsidRPr="128749FE">
              <w:rPr>
                <w:rFonts w:ascii="Calibri Light" w:eastAsia="Calibri Light" w:hAnsi="Calibri Light" w:cs="Calibri Light"/>
              </w:rPr>
              <w:t xml:space="preserve">enrollment in programs that assist in paying for </w:t>
            </w:r>
            <w:r w:rsidR="716678CC" w:rsidRPr="128749FE">
              <w:rPr>
                <w:rFonts w:ascii="Calibri Light" w:eastAsia="Calibri Light" w:hAnsi="Calibri Light" w:cs="Calibri Light"/>
              </w:rPr>
              <w:t>basic living expenses like</w:t>
            </w:r>
            <w:r w:rsidR="4143C21A" w:rsidRPr="128749FE">
              <w:rPr>
                <w:rFonts w:ascii="Calibri Light" w:eastAsia="Calibri Light" w:hAnsi="Calibri Light" w:cs="Calibri Light"/>
              </w:rPr>
              <w:t xml:space="preserve"> housing</w:t>
            </w:r>
            <w:r w:rsidR="706544E6" w:rsidRPr="128749FE">
              <w:rPr>
                <w:rFonts w:ascii="Calibri Light" w:eastAsia="Calibri Light" w:hAnsi="Calibri Light" w:cs="Calibri Light"/>
              </w:rPr>
              <w:t xml:space="preserve"> and </w:t>
            </w:r>
            <w:r w:rsidR="4143C21A" w:rsidRPr="128749FE">
              <w:rPr>
                <w:rFonts w:ascii="Calibri Light" w:eastAsia="Calibri Light" w:hAnsi="Calibri Light" w:cs="Calibri Light"/>
              </w:rPr>
              <w:t>health care</w:t>
            </w:r>
          </w:p>
          <w:p w14:paraId="52804D34" w14:textId="20FC304F" w:rsidR="447B3741" w:rsidRDefault="447B3741" w:rsidP="128749FE">
            <w:pPr>
              <w:rPr>
                <w:rFonts w:ascii="Calibri Light" w:eastAsia="Calibri Light" w:hAnsi="Calibri Light" w:cs="Calibri Light"/>
                <w:b/>
                <w:bCs/>
              </w:rPr>
            </w:pPr>
          </w:p>
          <w:p w14:paraId="42DB31B0" w14:textId="585B1839" w:rsidR="447B3741" w:rsidRDefault="510AF297" w:rsidP="128749FE">
            <w:pPr>
              <w:rPr>
                <w:rFonts w:ascii="Calibri Light" w:eastAsia="Calibri Light" w:hAnsi="Calibri Light" w:cs="Calibri Light"/>
                <w:b/>
                <w:bCs/>
              </w:rPr>
            </w:pPr>
            <w:r w:rsidRPr="128749FE">
              <w:rPr>
                <w:rFonts w:ascii="Calibri Light" w:eastAsia="Calibri Light" w:hAnsi="Calibri Light" w:cs="Calibri Light"/>
                <w:b/>
                <w:bCs/>
              </w:rPr>
              <w:t>Healthy and Equitable Births</w:t>
            </w:r>
          </w:p>
          <w:p w14:paraId="66ED71EE" w14:textId="75A41E10" w:rsidR="447B3741" w:rsidRDefault="18E012D1" w:rsidP="00A1267F">
            <w:pPr>
              <w:pStyle w:val="ListParagraph"/>
              <w:numPr>
                <w:ilvl w:val="0"/>
                <w:numId w:val="15"/>
              </w:numPr>
              <w:rPr>
                <w:rFonts w:eastAsiaTheme="minorEastAsia"/>
              </w:rPr>
            </w:pPr>
            <w:r w:rsidRPr="0A8FBBB1">
              <w:rPr>
                <w:rFonts w:ascii="Calibri Light" w:eastAsia="Calibri Light" w:hAnsi="Calibri Light" w:cs="Calibri Light"/>
              </w:rPr>
              <w:t>doula and/or pregnancy supports </w:t>
            </w:r>
          </w:p>
          <w:p w14:paraId="58DF9C0F" w14:textId="3F84DBE0" w:rsidR="447B3741" w:rsidRDefault="6DC71554" w:rsidP="00A1267F">
            <w:pPr>
              <w:pStyle w:val="ListParagraph"/>
              <w:numPr>
                <w:ilvl w:val="0"/>
                <w:numId w:val="15"/>
              </w:numPr>
              <w:rPr>
                <w:rFonts w:eastAsiaTheme="minorEastAsia"/>
              </w:rPr>
            </w:pPr>
            <w:r w:rsidRPr="128749FE">
              <w:rPr>
                <w:rFonts w:ascii="Calibri Light" w:eastAsia="Calibri Light" w:hAnsi="Calibri Light" w:cs="Calibri Light"/>
              </w:rPr>
              <w:t xml:space="preserve">assist in </w:t>
            </w:r>
            <w:r w:rsidR="3512CD7F" w:rsidRPr="128749FE">
              <w:rPr>
                <w:rFonts w:ascii="Calibri Light" w:eastAsia="Calibri Light" w:hAnsi="Calibri Light" w:cs="Calibri Light"/>
              </w:rPr>
              <w:t>acce</w:t>
            </w:r>
            <w:r w:rsidR="65AB7D39" w:rsidRPr="128749FE">
              <w:rPr>
                <w:rFonts w:ascii="Calibri Light" w:eastAsia="Calibri Light" w:hAnsi="Calibri Light" w:cs="Calibri Light"/>
              </w:rPr>
              <w:t xml:space="preserve">ssing </w:t>
            </w:r>
            <w:r w:rsidR="3512CD7F" w:rsidRPr="128749FE">
              <w:rPr>
                <w:rFonts w:ascii="Calibri Light" w:eastAsia="Calibri Light" w:hAnsi="Calibri Light" w:cs="Calibri Light"/>
              </w:rPr>
              <w:t>healthcare</w:t>
            </w:r>
          </w:p>
          <w:p w14:paraId="047D18FA" w14:textId="354F174C" w:rsidR="447B3741" w:rsidRDefault="447B3741" w:rsidP="128749FE">
            <w:pPr>
              <w:rPr>
                <w:rFonts w:ascii="Calibri Light" w:eastAsia="Calibri Light" w:hAnsi="Calibri Light" w:cs="Calibri Light"/>
                <w:b/>
                <w:bCs/>
              </w:rPr>
            </w:pPr>
          </w:p>
          <w:p w14:paraId="583E5291" w14:textId="2608F16A" w:rsidR="447B3741" w:rsidRDefault="510AF297" w:rsidP="128749FE">
            <w:pPr>
              <w:rPr>
                <w:rFonts w:ascii="Calibri Light" w:eastAsia="Calibri Light" w:hAnsi="Calibri Light" w:cs="Calibri Light"/>
                <w:b/>
                <w:bCs/>
              </w:rPr>
            </w:pPr>
            <w:r w:rsidRPr="128749FE">
              <w:rPr>
                <w:rFonts w:ascii="Calibri Light" w:eastAsia="Calibri Light" w:hAnsi="Calibri Light" w:cs="Calibri Light"/>
                <w:b/>
                <w:bCs/>
              </w:rPr>
              <w:t>Parental Health and Emotional Wellbein</w:t>
            </w:r>
            <w:r w:rsidR="212835DD" w:rsidRPr="128749FE">
              <w:rPr>
                <w:rFonts w:ascii="Calibri Light" w:eastAsia="Calibri Light" w:hAnsi="Calibri Light" w:cs="Calibri Light"/>
                <w:b/>
                <w:bCs/>
              </w:rPr>
              <w:t>g</w:t>
            </w:r>
          </w:p>
          <w:p w14:paraId="22120968" w14:textId="7F05BFE4" w:rsidR="447B3741" w:rsidRDefault="40D79603" w:rsidP="00A1267F">
            <w:pPr>
              <w:pStyle w:val="ListParagraph"/>
              <w:numPr>
                <w:ilvl w:val="0"/>
                <w:numId w:val="16"/>
              </w:numPr>
              <w:rPr>
                <w:rFonts w:eastAsiaTheme="minorEastAsia"/>
              </w:rPr>
            </w:pPr>
            <w:r w:rsidRPr="128749FE">
              <w:rPr>
                <w:rFonts w:ascii="Calibri Light" w:eastAsia="Calibri Light" w:hAnsi="Calibri Light" w:cs="Calibri Light"/>
              </w:rPr>
              <w:t>establishment of parent networks</w:t>
            </w:r>
          </w:p>
          <w:p w14:paraId="0D169ACF" w14:textId="0A877283" w:rsidR="447B3741" w:rsidRDefault="73B7B2B0" w:rsidP="00A1267F">
            <w:pPr>
              <w:pStyle w:val="ListParagraph"/>
              <w:numPr>
                <w:ilvl w:val="0"/>
                <w:numId w:val="16"/>
              </w:numPr>
              <w:rPr>
                <w:rFonts w:eastAsiaTheme="minorEastAsia"/>
              </w:rPr>
            </w:pPr>
            <w:r w:rsidRPr="128749FE">
              <w:rPr>
                <w:rFonts w:ascii="Calibri Light" w:eastAsia="Calibri Light" w:hAnsi="Calibri Light" w:cs="Calibri Light"/>
              </w:rPr>
              <w:t>supports that promote social emotional well-being and access</w:t>
            </w:r>
          </w:p>
          <w:p w14:paraId="67275E9B" w14:textId="0126B412" w:rsidR="447B3741" w:rsidRDefault="447B3741" w:rsidP="128749FE">
            <w:pPr>
              <w:rPr>
                <w:rFonts w:ascii="Calibri Light" w:eastAsia="Calibri Light" w:hAnsi="Calibri Light" w:cs="Calibri Light"/>
                <w:b/>
                <w:bCs/>
              </w:rPr>
            </w:pPr>
          </w:p>
          <w:p w14:paraId="3891E373" w14:textId="7CDA1777" w:rsidR="447B3741" w:rsidRDefault="510AF297" w:rsidP="128749FE">
            <w:pPr>
              <w:rPr>
                <w:rFonts w:ascii="Calibri Light" w:eastAsia="Calibri Light" w:hAnsi="Calibri Light" w:cs="Calibri Light"/>
                <w:b/>
                <w:bCs/>
              </w:rPr>
            </w:pPr>
            <w:r w:rsidRPr="128749FE">
              <w:rPr>
                <w:rFonts w:ascii="Calibri Light" w:eastAsia="Calibri Light" w:hAnsi="Calibri Light" w:cs="Calibri Light"/>
                <w:b/>
                <w:bCs/>
              </w:rPr>
              <w:t>Nurturing and Responsive Child-Parent Relationships</w:t>
            </w:r>
          </w:p>
          <w:p w14:paraId="5673A553" w14:textId="4B3E67B8" w:rsidR="447B3741" w:rsidRDefault="6CCC8805" w:rsidP="00A1267F">
            <w:pPr>
              <w:pStyle w:val="ListParagraph"/>
              <w:numPr>
                <w:ilvl w:val="0"/>
                <w:numId w:val="17"/>
              </w:numPr>
              <w:rPr>
                <w:rFonts w:eastAsiaTheme="minorEastAsia"/>
              </w:rPr>
            </w:pPr>
            <w:r w:rsidRPr="0A8FBBB1">
              <w:rPr>
                <w:rFonts w:ascii="Calibri Light" w:eastAsia="Calibri Light" w:hAnsi="Calibri Light" w:cs="Calibri Light"/>
              </w:rPr>
              <w:t xml:space="preserve">home visiting </w:t>
            </w:r>
            <w:r w:rsidR="6732F1BA" w:rsidRPr="0A8FBBB1">
              <w:rPr>
                <w:rFonts w:ascii="Calibri Light" w:eastAsia="Calibri Light" w:hAnsi="Calibri Light" w:cs="Calibri Light"/>
              </w:rPr>
              <w:t>and/</w:t>
            </w:r>
            <w:r w:rsidRPr="0A8FBBB1">
              <w:rPr>
                <w:rFonts w:ascii="Calibri Light" w:eastAsia="Calibri Light" w:hAnsi="Calibri Light" w:cs="Calibri Light"/>
              </w:rPr>
              <w:t>or home-based service</w:t>
            </w:r>
            <w:r w:rsidR="5427D4EB" w:rsidRPr="0A8FBBB1">
              <w:rPr>
                <w:rFonts w:ascii="Calibri Light" w:eastAsia="Calibri Light" w:hAnsi="Calibri Light" w:cs="Calibri Light"/>
              </w:rPr>
              <w:t>s</w:t>
            </w:r>
          </w:p>
          <w:p w14:paraId="653EED09" w14:textId="30A8BC76" w:rsidR="447B3741" w:rsidRDefault="5437213C" w:rsidP="00A1267F">
            <w:pPr>
              <w:pStyle w:val="ListParagraph"/>
              <w:numPr>
                <w:ilvl w:val="0"/>
                <w:numId w:val="17"/>
              </w:numPr>
              <w:rPr>
                <w:rFonts w:eastAsiaTheme="minorEastAsia"/>
              </w:rPr>
            </w:pPr>
            <w:r w:rsidRPr="128749FE">
              <w:rPr>
                <w:rFonts w:ascii="Calibri Light" w:eastAsia="Calibri Light" w:hAnsi="Calibri Light" w:cs="Calibri Light"/>
              </w:rPr>
              <w:t>parent</w:t>
            </w:r>
            <w:r w:rsidR="71D3DBF2" w:rsidRPr="128749FE">
              <w:rPr>
                <w:rFonts w:ascii="Calibri Light" w:eastAsia="Calibri Light" w:hAnsi="Calibri Light" w:cs="Calibri Light"/>
              </w:rPr>
              <w:t xml:space="preserve"> education</w:t>
            </w:r>
          </w:p>
          <w:p w14:paraId="57C1717B" w14:textId="622A3D5C" w:rsidR="447B3741" w:rsidRDefault="447B3741" w:rsidP="128749FE">
            <w:pPr>
              <w:rPr>
                <w:rFonts w:ascii="Calibri Light" w:eastAsia="Calibri Light" w:hAnsi="Calibri Light" w:cs="Calibri Light"/>
                <w:b/>
                <w:bCs/>
              </w:rPr>
            </w:pPr>
          </w:p>
          <w:p w14:paraId="73CB184A" w14:textId="1AAEACE3" w:rsidR="447B3741" w:rsidRDefault="41D5C344" w:rsidP="128749FE">
            <w:pPr>
              <w:rPr>
                <w:rFonts w:ascii="Calibri Light" w:eastAsia="Calibri Light" w:hAnsi="Calibri Light" w:cs="Calibri Light"/>
                <w:b/>
                <w:bCs/>
              </w:rPr>
            </w:pPr>
            <w:r w:rsidRPr="128749FE">
              <w:rPr>
                <w:rFonts w:ascii="Calibri Light" w:eastAsia="Calibri Light" w:hAnsi="Calibri Light" w:cs="Calibri Light"/>
                <w:b/>
                <w:bCs/>
              </w:rPr>
              <w:t>Nurturing and Responsive Child Care</w:t>
            </w:r>
          </w:p>
          <w:p w14:paraId="176BF6A1" w14:textId="4AB6468F" w:rsidR="447B3741" w:rsidRDefault="7E41749C" w:rsidP="00A1267F">
            <w:pPr>
              <w:pStyle w:val="ListParagraph"/>
              <w:numPr>
                <w:ilvl w:val="0"/>
                <w:numId w:val="18"/>
              </w:numPr>
              <w:rPr>
                <w:rFonts w:eastAsiaTheme="minorEastAsia"/>
                <w:b/>
                <w:bCs/>
              </w:rPr>
            </w:pPr>
            <w:r w:rsidRPr="128749FE">
              <w:rPr>
                <w:rFonts w:ascii="Calibri Light" w:eastAsia="Calibri Light" w:hAnsi="Calibri Light" w:cs="Calibri Light"/>
              </w:rPr>
              <w:lastRenderedPageBreak/>
              <w:t>quality supports for informal caregiving (such as Family, Friend, and Neighbor Care) </w:t>
            </w:r>
          </w:p>
          <w:p w14:paraId="0DCF483F" w14:textId="61BE30CD" w:rsidR="447B3741" w:rsidRDefault="447B3741" w:rsidP="128749FE">
            <w:pPr>
              <w:rPr>
                <w:rFonts w:ascii="Calibri Light" w:eastAsia="Calibri Light" w:hAnsi="Calibri Light" w:cs="Calibri Light"/>
                <w:b/>
                <w:bCs/>
              </w:rPr>
            </w:pPr>
          </w:p>
          <w:p w14:paraId="7D1AE74B" w14:textId="35C76764" w:rsidR="447B3741" w:rsidRDefault="510AF297" w:rsidP="128749FE">
            <w:pPr>
              <w:rPr>
                <w:rFonts w:ascii="Calibri Light" w:eastAsia="Calibri Light" w:hAnsi="Calibri Light" w:cs="Calibri Light"/>
                <w:b/>
                <w:bCs/>
              </w:rPr>
            </w:pPr>
            <w:r w:rsidRPr="128749FE">
              <w:rPr>
                <w:rFonts w:ascii="Calibri Light" w:eastAsia="Calibri Light" w:hAnsi="Calibri Light" w:cs="Calibri Light"/>
                <w:b/>
                <w:bCs/>
              </w:rPr>
              <w:t>Optimal Child Health and Development</w:t>
            </w:r>
          </w:p>
          <w:p w14:paraId="05654CAC" w14:textId="0418B509" w:rsidR="447B3741" w:rsidRDefault="004A6273" w:rsidP="00A1267F">
            <w:pPr>
              <w:pStyle w:val="ListParagraph"/>
              <w:numPr>
                <w:ilvl w:val="0"/>
                <w:numId w:val="19"/>
              </w:numPr>
              <w:rPr>
                <w:rFonts w:eastAsiaTheme="minorEastAsia"/>
              </w:rPr>
            </w:pPr>
            <w:r>
              <w:rPr>
                <w:rFonts w:ascii="Calibri Light" w:eastAsia="Calibri Light" w:hAnsi="Calibri Light" w:cs="Calibri Light"/>
              </w:rPr>
              <w:t>activities</w:t>
            </w:r>
            <w:r w:rsidR="58C82845" w:rsidRPr="0A8FBBB1">
              <w:rPr>
                <w:rFonts w:ascii="Calibri Light" w:eastAsia="Calibri Light" w:hAnsi="Calibri Light" w:cs="Calibri Light"/>
              </w:rPr>
              <w:t xml:space="preserve"> related developmental </w:t>
            </w:r>
            <w:r w:rsidR="2C54DC46" w:rsidRPr="128749FE">
              <w:rPr>
                <w:rFonts w:ascii="Calibri Light" w:eastAsia="Calibri Light" w:hAnsi="Calibri Light" w:cs="Calibri Light"/>
              </w:rPr>
              <w:t>screening and evaluation</w:t>
            </w:r>
          </w:p>
          <w:p w14:paraId="096A5139" w14:textId="33E9E9F1" w:rsidR="2ABAFAE6" w:rsidRDefault="2ABAFAE6" w:rsidP="00A1267F">
            <w:pPr>
              <w:pStyle w:val="ListParagraph"/>
              <w:numPr>
                <w:ilvl w:val="0"/>
                <w:numId w:val="19"/>
              </w:numPr>
              <w:rPr>
                <w:rFonts w:eastAsiaTheme="minorEastAsia"/>
              </w:rPr>
            </w:pPr>
            <w:r w:rsidRPr="128749FE">
              <w:rPr>
                <w:rFonts w:ascii="Calibri Light" w:eastAsia="Calibri Light" w:hAnsi="Calibri Light" w:cs="Calibri Light"/>
              </w:rPr>
              <w:t>informational messaging campaigns</w:t>
            </w:r>
          </w:p>
          <w:p w14:paraId="1079D61C" w14:textId="50A41680" w:rsidR="27B6CB54" w:rsidRDefault="27B6CB54" w:rsidP="27B6CB54">
            <w:pPr>
              <w:rPr>
                <w:rFonts w:ascii="Calibri Light" w:eastAsia="Times New Roman" w:hAnsi="Calibri Light" w:cs="Calibri Light"/>
                <w:color w:val="000000" w:themeColor="text1"/>
              </w:rPr>
            </w:pPr>
          </w:p>
        </w:tc>
      </w:tr>
    </w:tbl>
    <w:p w14:paraId="79993851" w14:textId="005C0360" w:rsidR="7ABC1032" w:rsidRDefault="7ABC1032" w:rsidP="00DF1D7E">
      <w:pPr>
        <w:spacing w:after="0" w:line="240" w:lineRule="auto"/>
        <w:textAlignment w:val="baseline"/>
      </w:pPr>
    </w:p>
    <w:p w14:paraId="71CB4D46" w14:textId="68ECBC73" w:rsidR="001C4A5D" w:rsidRDefault="5A7A07AE" w:rsidP="4F83E1DC">
      <w:pPr>
        <w:pStyle w:val="Heading5"/>
        <w:spacing w:line="240" w:lineRule="auto"/>
        <w:rPr>
          <w:rFonts w:ascii="Calibri Light" w:eastAsia="Calibri Light" w:hAnsi="Calibri Light" w:cs="Calibri Light"/>
          <w:color w:val="auto"/>
        </w:rPr>
      </w:pPr>
      <w:r w:rsidRPr="7ABC1032">
        <w:rPr>
          <w:rFonts w:ascii="Calibri Light" w:eastAsia="Calibri Light" w:hAnsi="Calibri Light" w:cs="Calibri Light"/>
          <w:b/>
          <w:bCs/>
          <w:color w:val="auto"/>
        </w:rPr>
        <w:t xml:space="preserve">Projects that are </w:t>
      </w:r>
      <w:r w:rsidRPr="7ABC1032">
        <w:rPr>
          <w:rFonts w:ascii="Calibri Light" w:eastAsia="Calibri Light" w:hAnsi="Calibri Light" w:cs="Calibri Light"/>
          <w:b/>
          <w:bCs/>
          <w:color w:val="auto"/>
          <w:u w:val="single"/>
        </w:rPr>
        <w:t>not</w:t>
      </w:r>
      <w:r w:rsidRPr="7ABC1032">
        <w:rPr>
          <w:rFonts w:ascii="Calibri Light" w:eastAsia="Calibri Light" w:hAnsi="Calibri Light" w:cs="Calibri Light"/>
          <w:b/>
          <w:bCs/>
          <w:color w:val="auto"/>
        </w:rPr>
        <w:t xml:space="preserve"> eligible for this funding opportunity include proposals that:</w:t>
      </w:r>
    </w:p>
    <w:p w14:paraId="6CFD32A1" w14:textId="2DCC1594" w:rsidR="001C4A5D" w:rsidRDefault="5A7A07AE" w:rsidP="00CF5E01">
      <w:pPr>
        <w:pStyle w:val="ListParagraph"/>
        <w:numPr>
          <w:ilvl w:val="0"/>
          <w:numId w:val="3"/>
        </w:numPr>
        <w:spacing w:after="0"/>
        <w:rPr>
          <w:rFonts w:eastAsiaTheme="minorEastAsia"/>
          <w:color w:val="000000" w:themeColor="text1"/>
        </w:rPr>
      </w:pPr>
      <w:r w:rsidRPr="7D8B7607">
        <w:rPr>
          <w:rFonts w:ascii="Calibri Light" w:eastAsia="Calibri Light" w:hAnsi="Calibri Light" w:cs="Calibri Light"/>
        </w:rPr>
        <w:t>Provide quality supports or subsidies for licensed child care</w:t>
      </w:r>
    </w:p>
    <w:p w14:paraId="32B0D7B5" w14:textId="16A5FA89" w:rsidR="2577ABA2" w:rsidRDefault="483D24F8" w:rsidP="00CF5E01">
      <w:pPr>
        <w:pStyle w:val="ListParagraph"/>
        <w:numPr>
          <w:ilvl w:val="0"/>
          <w:numId w:val="3"/>
        </w:numPr>
        <w:spacing w:after="0"/>
        <w:rPr>
          <w:rFonts w:eastAsiaTheme="minorEastAsia"/>
          <w:color w:val="000000" w:themeColor="text1"/>
        </w:rPr>
      </w:pPr>
      <w:r w:rsidRPr="6516A7ED">
        <w:rPr>
          <w:rFonts w:ascii="Calibri Light" w:eastAsia="Calibri Light" w:hAnsi="Calibri Light" w:cs="Calibri Light"/>
        </w:rPr>
        <w:t>Solely focus on supporting general operations of an organization</w:t>
      </w:r>
    </w:p>
    <w:p w14:paraId="70E756F4" w14:textId="71E0E252" w:rsidR="001C4A5D" w:rsidRDefault="5A7A07AE" w:rsidP="00CF5E01">
      <w:pPr>
        <w:pStyle w:val="ListParagraph"/>
        <w:numPr>
          <w:ilvl w:val="0"/>
          <w:numId w:val="3"/>
        </w:numPr>
        <w:spacing w:after="0"/>
        <w:rPr>
          <w:rFonts w:eastAsiaTheme="minorEastAsia"/>
          <w:color w:val="000000" w:themeColor="text1"/>
        </w:rPr>
      </w:pPr>
      <w:r w:rsidRPr="60EFA9F0">
        <w:rPr>
          <w:rFonts w:ascii="Calibri Light" w:eastAsia="Calibri Light" w:hAnsi="Calibri Light" w:cs="Calibri Light"/>
        </w:rPr>
        <w:t>Are without a central focus on prenatal-to-</w:t>
      </w:r>
      <w:r w:rsidR="3CD0623F" w:rsidRPr="60EFA9F0">
        <w:rPr>
          <w:rFonts w:ascii="Calibri Light" w:eastAsia="Calibri Light" w:hAnsi="Calibri Light" w:cs="Calibri Light"/>
        </w:rPr>
        <w:t>age-</w:t>
      </w:r>
      <w:r w:rsidRPr="60EFA9F0">
        <w:rPr>
          <w:rFonts w:ascii="Calibri Light" w:eastAsia="Calibri Light" w:hAnsi="Calibri Light" w:cs="Calibri Light"/>
        </w:rPr>
        <w:t>three</w:t>
      </w:r>
    </w:p>
    <w:p w14:paraId="6257B79C" w14:textId="4D2753E3" w:rsidR="001C4A5D" w:rsidRDefault="5A7A07AE" w:rsidP="00CF5E01">
      <w:pPr>
        <w:pStyle w:val="ListParagraph"/>
        <w:numPr>
          <w:ilvl w:val="0"/>
          <w:numId w:val="3"/>
        </w:numPr>
        <w:spacing w:after="0"/>
        <w:rPr>
          <w:rFonts w:eastAsiaTheme="minorEastAsia"/>
          <w:color w:val="000000" w:themeColor="text1"/>
        </w:rPr>
      </w:pPr>
      <w:r w:rsidRPr="60EFA9F0">
        <w:rPr>
          <w:rFonts w:ascii="Calibri Light" w:eastAsia="Calibri Light" w:hAnsi="Calibri Light" w:cs="Calibri Light"/>
        </w:rPr>
        <w:t>Focused on political lobbying</w:t>
      </w:r>
    </w:p>
    <w:p w14:paraId="6B2CC429" w14:textId="50781797" w:rsidR="001C4A5D" w:rsidRDefault="001C4A5D" w:rsidP="7D8B7607">
      <w:pPr>
        <w:spacing w:after="0"/>
        <w:rPr>
          <w:rFonts w:ascii="Calibri" w:eastAsia="Calibri" w:hAnsi="Calibri" w:cs="Calibri"/>
          <w:color w:val="000000" w:themeColor="text1"/>
        </w:rPr>
      </w:pPr>
    </w:p>
    <w:p w14:paraId="450EBC78" w14:textId="67900560" w:rsidR="001C4A5D" w:rsidRDefault="5A7A07AE" w:rsidP="7D8B7607">
      <w:pPr>
        <w:spacing w:after="0"/>
        <w:rPr>
          <w:rFonts w:ascii="Calibri Light" w:eastAsia="Calibri Light" w:hAnsi="Calibri Light" w:cs="Calibri Light"/>
          <w:color w:val="000000" w:themeColor="text1"/>
        </w:rPr>
      </w:pPr>
      <w:r w:rsidRPr="60EFA9F0">
        <w:rPr>
          <w:rFonts w:ascii="Calibri Light" w:eastAsia="Calibri Light" w:hAnsi="Calibri Light" w:cs="Calibri Light"/>
          <w:b/>
        </w:rPr>
        <w:t>Prioritization of Projects for Funding</w:t>
      </w:r>
    </w:p>
    <w:p w14:paraId="3C6F37EB" w14:textId="30C30183" w:rsidR="001C4A5D" w:rsidRDefault="5A7A07AE" w:rsidP="7D8B7607">
      <w:pPr>
        <w:spacing w:after="0"/>
        <w:rPr>
          <w:rFonts w:ascii="Calibri Light" w:eastAsia="Calibri Light" w:hAnsi="Calibri Light" w:cs="Calibri Light"/>
          <w:color w:val="000000" w:themeColor="text1"/>
        </w:rPr>
      </w:pPr>
      <w:r w:rsidRPr="60EFA9F0">
        <w:rPr>
          <w:rFonts w:ascii="Calibri Light" w:eastAsia="Calibri Light" w:hAnsi="Calibri Light" w:cs="Calibri Light"/>
        </w:rPr>
        <w:t xml:space="preserve">The grant program will have two types of priority: </w:t>
      </w:r>
      <w:r w:rsidR="00FD7C5A">
        <w:rPr>
          <w:rFonts w:ascii="Calibri Light" w:eastAsia="Calibri Light" w:hAnsi="Calibri Light" w:cs="Calibri Light"/>
          <w:b/>
        </w:rPr>
        <w:t xml:space="preserve">1. </w:t>
      </w:r>
      <w:r w:rsidRPr="60EFA9F0">
        <w:rPr>
          <w:rFonts w:ascii="Calibri Light" w:eastAsia="Calibri Light" w:hAnsi="Calibri Light" w:cs="Calibri Light"/>
        </w:rPr>
        <w:t>Priority based on characteristics of the organizations or proposers themselves</w:t>
      </w:r>
      <w:r w:rsidR="00FD7C5A">
        <w:rPr>
          <w:rFonts w:ascii="Calibri Light" w:eastAsia="Calibri Light" w:hAnsi="Calibri Light" w:cs="Calibri Light"/>
        </w:rPr>
        <w:t>;</w:t>
      </w:r>
      <w:r w:rsidRPr="60EFA9F0">
        <w:rPr>
          <w:rFonts w:ascii="Calibri Light" w:eastAsia="Calibri Light" w:hAnsi="Calibri Light" w:cs="Calibri Light"/>
        </w:rPr>
        <w:t xml:space="preserve"> and </w:t>
      </w:r>
      <w:r w:rsidRPr="60EFA9F0">
        <w:rPr>
          <w:rFonts w:ascii="Calibri Light" w:eastAsia="Calibri Light" w:hAnsi="Calibri Light" w:cs="Calibri Light"/>
          <w:b/>
        </w:rPr>
        <w:t>2.</w:t>
      </w:r>
      <w:r w:rsidRPr="60EFA9F0">
        <w:rPr>
          <w:rFonts w:ascii="Calibri Light" w:eastAsia="Calibri Light" w:hAnsi="Calibri Light" w:cs="Calibri Light"/>
        </w:rPr>
        <w:t xml:space="preserve"> Priority based on the project proposals. The application’s questions are intended to gather information to support the </w:t>
      </w:r>
      <w:r w:rsidR="00DE4234">
        <w:rPr>
          <w:rFonts w:ascii="Calibri Light" w:eastAsia="Calibri Light" w:hAnsi="Calibri Light" w:cs="Calibri Light"/>
        </w:rPr>
        <w:t>c</w:t>
      </w:r>
      <w:r w:rsidRPr="60EFA9F0">
        <w:rPr>
          <w:rFonts w:ascii="Calibri Light" w:eastAsia="Calibri Light" w:hAnsi="Calibri Light" w:cs="Calibri Light"/>
        </w:rPr>
        <w:t>ity’s assessment of each priority.</w:t>
      </w:r>
    </w:p>
    <w:p w14:paraId="671D0044" w14:textId="60FCF2E2" w:rsidR="001C4A5D" w:rsidRDefault="001C4A5D" w:rsidP="7D8B7607">
      <w:pPr>
        <w:spacing w:after="0"/>
        <w:rPr>
          <w:rFonts w:ascii="Calibri" w:eastAsia="Calibri" w:hAnsi="Calibri" w:cs="Calibri"/>
          <w:color w:val="000000" w:themeColor="text1"/>
        </w:rPr>
      </w:pPr>
    </w:p>
    <w:p w14:paraId="5C997CB2" w14:textId="78ED41D1" w:rsidR="001C4A5D" w:rsidRDefault="5A7A07AE" w:rsidP="0D91DC24">
      <w:pPr>
        <w:spacing w:after="0"/>
        <w:ind w:left="720"/>
        <w:rPr>
          <w:rFonts w:ascii="Calibri Light" w:eastAsia="Calibri Light" w:hAnsi="Calibri Light" w:cs="Calibri Light"/>
          <w:color w:val="000000" w:themeColor="text1"/>
        </w:rPr>
      </w:pPr>
      <w:r w:rsidRPr="60EFA9F0">
        <w:rPr>
          <w:rFonts w:ascii="Calibri Light" w:eastAsia="Calibri Light" w:hAnsi="Calibri Light" w:cs="Calibri Light"/>
          <w:b/>
        </w:rPr>
        <w:t>Applicant organizations</w:t>
      </w:r>
      <w:r w:rsidRPr="60EFA9F0">
        <w:rPr>
          <w:rFonts w:ascii="Calibri Light" w:eastAsia="Calibri Light" w:hAnsi="Calibri Light" w:cs="Calibri Light"/>
        </w:rPr>
        <w:t xml:space="preserve"> with the following characteristics will be prioritized for funding:</w:t>
      </w:r>
    </w:p>
    <w:p w14:paraId="13140044" w14:textId="546AA17C" w:rsidR="001C4A5D" w:rsidRDefault="5A7A07AE" w:rsidP="00CF5E01">
      <w:pPr>
        <w:pStyle w:val="ListParagraph"/>
        <w:numPr>
          <w:ilvl w:val="0"/>
          <w:numId w:val="2"/>
        </w:numPr>
        <w:spacing w:after="0"/>
        <w:rPr>
          <w:rFonts w:ascii="Calibri Light" w:eastAsia="Calibri Light" w:hAnsi="Calibri Light" w:cs="Calibri Light"/>
          <w:color w:val="000000" w:themeColor="text1"/>
        </w:rPr>
      </w:pPr>
      <w:r w:rsidRPr="60EFA9F0">
        <w:rPr>
          <w:rFonts w:ascii="Calibri Light" w:eastAsia="Calibri Light" w:hAnsi="Calibri Light" w:cs="Calibri Light"/>
        </w:rPr>
        <w:t>Represent</w:t>
      </w:r>
      <w:r w:rsidR="6EBFACF2" w:rsidRPr="60EFA9F0">
        <w:rPr>
          <w:rFonts w:ascii="Calibri Light" w:eastAsia="Calibri Light" w:hAnsi="Calibri Light" w:cs="Calibri Light"/>
        </w:rPr>
        <w:t>ative</w:t>
      </w:r>
      <w:r w:rsidRPr="60EFA9F0">
        <w:rPr>
          <w:rFonts w:ascii="Calibri Light" w:eastAsia="Calibri Light" w:hAnsi="Calibri Light" w:cs="Calibri Light"/>
        </w:rPr>
        <w:t xml:space="preserve"> </w:t>
      </w:r>
      <w:r w:rsidR="1DC53B22" w:rsidRPr="60EFA9F0">
        <w:rPr>
          <w:rFonts w:ascii="Calibri Light" w:eastAsia="Calibri Light" w:hAnsi="Calibri Light" w:cs="Calibri Light"/>
        </w:rPr>
        <w:t>of</w:t>
      </w:r>
      <w:r w:rsidRPr="60EFA9F0">
        <w:rPr>
          <w:rFonts w:ascii="Calibri Light" w:eastAsia="Calibri Light" w:hAnsi="Calibri Light" w:cs="Calibri Light"/>
        </w:rPr>
        <w:t xml:space="preserve"> and primarily serving priority communities</w:t>
      </w:r>
    </w:p>
    <w:p w14:paraId="2F5EE9B6" w14:textId="00DCAEB2" w:rsidR="001C4A5D" w:rsidRDefault="5A7A07AE" w:rsidP="00CF5E01">
      <w:pPr>
        <w:pStyle w:val="ListParagraph"/>
        <w:numPr>
          <w:ilvl w:val="0"/>
          <w:numId w:val="2"/>
        </w:numPr>
        <w:spacing w:after="0"/>
        <w:rPr>
          <w:rFonts w:ascii="Calibri Light" w:eastAsia="Calibri Light" w:hAnsi="Calibri Light" w:cs="Calibri Light"/>
          <w:color w:val="000000" w:themeColor="text1"/>
        </w:rPr>
      </w:pPr>
      <w:r w:rsidRPr="60EFA9F0">
        <w:rPr>
          <w:rFonts w:ascii="Calibri Light" w:eastAsia="Calibri Light" w:hAnsi="Calibri Light" w:cs="Calibri Light"/>
        </w:rPr>
        <w:t>Demonstrated organizational structures and strategies to engage with the community, particularly with young families</w:t>
      </w:r>
    </w:p>
    <w:p w14:paraId="7BD7A959" w14:textId="7654B4A5" w:rsidR="001C4A5D" w:rsidRDefault="00311E82" w:rsidP="00CF5E01">
      <w:pPr>
        <w:pStyle w:val="ListParagraph"/>
        <w:numPr>
          <w:ilvl w:val="0"/>
          <w:numId w:val="2"/>
        </w:numPr>
        <w:spacing w:after="0"/>
        <w:rPr>
          <w:rFonts w:ascii="Calibri Light" w:eastAsia="Calibri Light" w:hAnsi="Calibri Light" w:cs="Calibri Light"/>
          <w:color w:val="000000" w:themeColor="text1"/>
        </w:rPr>
      </w:pPr>
      <w:r>
        <w:rPr>
          <w:rFonts w:ascii="Calibri Light" w:eastAsia="Calibri Light" w:hAnsi="Calibri Light" w:cs="Calibri Light"/>
        </w:rPr>
        <w:t>Smaller organizations with limited paid staff</w:t>
      </w:r>
      <w:r w:rsidR="00AE1240">
        <w:rPr>
          <w:rFonts w:ascii="Calibri Light" w:eastAsia="Calibri Light" w:hAnsi="Calibri Light" w:cs="Calibri Light"/>
        </w:rPr>
        <w:t xml:space="preserve"> </w:t>
      </w:r>
    </w:p>
    <w:p w14:paraId="6BB366EE" w14:textId="73BBE93C" w:rsidR="001C4A5D" w:rsidRDefault="001C4A5D" w:rsidP="0D91DC24">
      <w:pPr>
        <w:spacing w:after="0"/>
        <w:ind w:left="720"/>
        <w:rPr>
          <w:rFonts w:ascii="Calibri Light" w:eastAsia="Calibri Light" w:hAnsi="Calibri Light" w:cs="Calibri Light"/>
          <w:color w:val="000000" w:themeColor="text1"/>
        </w:rPr>
      </w:pPr>
    </w:p>
    <w:p w14:paraId="35A080C4" w14:textId="36947C09" w:rsidR="001C4A5D" w:rsidRDefault="5A7A07AE" w:rsidP="0D91DC24">
      <w:pPr>
        <w:spacing w:after="0"/>
        <w:ind w:left="720"/>
        <w:rPr>
          <w:rFonts w:ascii="Calibri Light" w:eastAsia="Calibri Light" w:hAnsi="Calibri Light" w:cs="Calibri Light"/>
          <w:color w:val="000000" w:themeColor="text1"/>
        </w:rPr>
      </w:pPr>
      <w:r w:rsidRPr="60EFA9F0">
        <w:rPr>
          <w:rFonts w:ascii="Calibri Light" w:eastAsia="Calibri Light" w:hAnsi="Calibri Light" w:cs="Calibri Light"/>
          <w:b/>
        </w:rPr>
        <w:t>Projects</w:t>
      </w:r>
      <w:r w:rsidRPr="60EFA9F0">
        <w:rPr>
          <w:rFonts w:ascii="Calibri Light" w:eastAsia="Calibri Light" w:hAnsi="Calibri Light" w:cs="Calibri Light"/>
        </w:rPr>
        <w:t xml:space="preserve"> outlined in the grant applications that demonstrate the following will be prioritized for funding:</w:t>
      </w:r>
    </w:p>
    <w:p w14:paraId="54ECA5F8" w14:textId="01FBDCFA" w:rsidR="001C4A5D" w:rsidRDefault="5A7A07AE" w:rsidP="00CF5E01">
      <w:pPr>
        <w:pStyle w:val="ListParagraph"/>
        <w:numPr>
          <w:ilvl w:val="0"/>
          <w:numId w:val="1"/>
        </w:numPr>
        <w:spacing w:after="0"/>
        <w:rPr>
          <w:rFonts w:ascii="Calibri Light" w:eastAsia="Calibri Light" w:hAnsi="Calibri Light" w:cs="Calibri Light"/>
          <w:color w:val="000000" w:themeColor="text1"/>
        </w:rPr>
      </w:pPr>
      <w:r w:rsidRPr="60EFA9F0">
        <w:rPr>
          <w:rFonts w:ascii="Calibri Light" w:eastAsia="Calibri Light" w:hAnsi="Calibri Light" w:cs="Calibri Light"/>
        </w:rPr>
        <w:t>Provides evidence of a process for co-designing and co-creating proposal with community members that will be benefiting from the project</w:t>
      </w:r>
    </w:p>
    <w:p w14:paraId="411BF8ED" w14:textId="1A86B40A" w:rsidR="001C4A5D" w:rsidRDefault="5A7A07AE" w:rsidP="00CF5E01">
      <w:pPr>
        <w:pStyle w:val="ListParagraph"/>
        <w:numPr>
          <w:ilvl w:val="0"/>
          <w:numId w:val="1"/>
        </w:numPr>
        <w:spacing w:after="0"/>
        <w:rPr>
          <w:rFonts w:ascii="Calibri Light" w:eastAsia="Calibri Light" w:hAnsi="Calibri Light" w:cs="Calibri Light"/>
          <w:color w:val="000000" w:themeColor="text1"/>
        </w:rPr>
      </w:pPr>
      <w:r w:rsidRPr="60EFA9F0">
        <w:rPr>
          <w:rFonts w:ascii="Calibri Light" w:eastAsia="Calibri Light" w:hAnsi="Calibri Light" w:cs="Calibri Light"/>
        </w:rPr>
        <w:t>Demonstrates project characteristics that are culturally responsive and promote equitable access</w:t>
      </w:r>
    </w:p>
    <w:p w14:paraId="4919BCC9" w14:textId="6D23E766" w:rsidR="001C4A5D" w:rsidRDefault="5A7A07AE" w:rsidP="00CF5E01">
      <w:pPr>
        <w:pStyle w:val="ListParagraph"/>
        <w:numPr>
          <w:ilvl w:val="0"/>
          <w:numId w:val="1"/>
        </w:numPr>
        <w:spacing w:after="0"/>
        <w:rPr>
          <w:rFonts w:ascii="Calibri Light" w:eastAsia="Calibri Light" w:hAnsi="Calibri Light" w:cs="Calibri Light"/>
          <w:color w:val="000000" w:themeColor="text1"/>
        </w:rPr>
      </w:pPr>
      <w:r w:rsidRPr="60EFA9F0">
        <w:rPr>
          <w:rFonts w:ascii="Calibri Light" w:eastAsia="Calibri Light" w:hAnsi="Calibri Light" w:cs="Calibri Light"/>
        </w:rPr>
        <w:t>Clearly outlines and supports how the project will positively impact priority communities</w:t>
      </w:r>
      <w:r w:rsidR="001360D4">
        <w:rPr>
          <w:rFonts w:ascii="Calibri Light" w:eastAsia="Calibri Light" w:hAnsi="Calibri Light" w:cs="Calibri Light"/>
        </w:rPr>
        <w:t xml:space="preserve"> </w:t>
      </w:r>
      <w:r w:rsidR="00DF7B5E">
        <w:rPr>
          <w:rFonts w:ascii="Calibri Light" w:eastAsia="Calibri Light" w:hAnsi="Calibri Light" w:cs="Calibri Light"/>
        </w:rPr>
        <w:t xml:space="preserve">and meet the </w:t>
      </w:r>
      <w:r w:rsidR="0083431D">
        <w:rPr>
          <w:rFonts w:ascii="Calibri Light" w:eastAsia="Calibri Light" w:hAnsi="Calibri Light" w:cs="Calibri Light"/>
        </w:rPr>
        <w:t>grant</w:t>
      </w:r>
      <w:r w:rsidR="00DF7B5E">
        <w:rPr>
          <w:rFonts w:ascii="Calibri Light" w:eastAsia="Calibri Light" w:hAnsi="Calibri Light" w:cs="Calibri Light"/>
        </w:rPr>
        <w:t xml:space="preserve"> program outcomes</w:t>
      </w:r>
    </w:p>
    <w:p w14:paraId="7C5F83BE" w14:textId="66053DE0" w:rsidR="001C4A5D" w:rsidRDefault="001C4A5D" w:rsidP="4F83E1DC">
      <w:pPr>
        <w:pStyle w:val="Heading5"/>
        <w:spacing w:line="240" w:lineRule="auto"/>
        <w:rPr>
          <w:rFonts w:ascii="Calibri Light" w:hAnsi="Calibri Light"/>
          <w:b/>
          <w:color w:val="auto"/>
        </w:rPr>
      </w:pPr>
    </w:p>
    <w:p w14:paraId="2494D100" w14:textId="5D0B91B2" w:rsidR="001C4A5D" w:rsidRDefault="53EC60FB" w:rsidP="7D8B7607">
      <w:pPr>
        <w:pStyle w:val="Heading5"/>
        <w:rPr>
          <w:rFonts w:ascii="Calibri Light" w:eastAsia="Calibri Light" w:hAnsi="Calibri Light" w:cs="Calibri Light"/>
          <w:color w:val="auto"/>
        </w:rPr>
      </w:pPr>
      <w:r w:rsidRPr="60EFA9F0">
        <w:rPr>
          <w:rFonts w:ascii="Calibri Light" w:eastAsia="Calibri Light" w:hAnsi="Calibri Light" w:cs="Calibri Light"/>
          <w:b/>
          <w:color w:val="auto"/>
        </w:rPr>
        <w:t>Grant Funding &amp; Awards</w:t>
      </w:r>
    </w:p>
    <w:p w14:paraId="34EDFFF8" w14:textId="10254356" w:rsidR="001C4A5D" w:rsidRDefault="53EC60FB" w:rsidP="7D8B7607">
      <w:pPr>
        <w:spacing w:after="0"/>
        <w:rPr>
          <w:rFonts w:ascii="Calibri Light" w:eastAsia="Calibri Light" w:hAnsi="Calibri Light" w:cs="Calibri Light"/>
        </w:rPr>
      </w:pPr>
      <w:r w:rsidRPr="153BFD17">
        <w:rPr>
          <w:rFonts w:ascii="Calibri Light" w:eastAsia="Calibri Light" w:hAnsi="Calibri Light" w:cs="Calibri Light"/>
        </w:rPr>
        <w:t xml:space="preserve">Grantees are eligible to receive funding up to $150,000, the minimum grant request is $10,000. Applicants are limited to </w:t>
      </w:r>
      <w:r w:rsidR="0A9EA401" w:rsidRPr="153BFD17">
        <w:rPr>
          <w:rFonts w:ascii="Calibri Light" w:eastAsia="Calibri Light" w:hAnsi="Calibri Light" w:cs="Calibri Light"/>
        </w:rPr>
        <w:t>submitting</w:t>
      </w:r>
      <w:r w:rsidRPr="153BFD17">
        <w:rPr>
          <w:rFonts w:ascii="Calibri Light" w:eastAsia="Calibri Light" w:hAnsi="Calibri Light" w:cs="Calibri Light"/>
        </w:rPr>
        <w:t xml:space="preserve"> one project during this grant cycle.</w:t>
      </w:r>
      <w:r w:rsidR="007F4EFB" w:rsidRPr="153BFD17">
        <w:rPr>
          <w:rFonts w:ascii="Calibri Light" w:eastAsia="Calibri Light" w:hAnsi="Calibri Light" w:cs="Calibri Light"/>
        </w:rPr>
        <w:t xml:space="preserve"> As the Sweetened Beverage Tax is dependent on consumer demand for sugary beverages, grants are subject to funding availability.</w:t>
      </w:r>
      <w:r w:rsidR="2712FB39" w:rsidRPr="153BFD17">
        <w:rPr>
          <w:rFonts w:ascii="Calibri Light" w:eastAsia="Calibri Light" w:hAnsi="Calibri Light" w:cs="Calibri Light"/>
        </w:rPr>
        <w:t xml:space="preserve"> </w:t>
      </w:r>
      <w:r w:rsidR="2712FB39" w:rsidRPr="153BFD17">
        <w:rPr>
          <w:rFonts w:ascii="Calibri Light" w:eastAsia="Calibri Light" w:hAnsi="Calibri Light" w:cs="Calibri Light"/>
          <w:b/>
          <w:bCs/>
        </w:rPr>
        <w:t xml:space="preserve">Requesting a lower amount of funding will not increase the attractiveness of proposals. </w:t>
      </w:r>
      <w:r w:rsidR="255DF982" w:rsidRPr="153BFD17">
        <w:rPr>
          <w:rFonts w:ascii="Calibri Light" w:eastAsia="Calibri Light" w:hAnsi="Calibri Light" w:cs="Calibri Light"/>
          <w:b/>
          <w:bCs/>
        </w:rPr>
        <w:t>Refer to Table B below f</w:t>
      </w:r>
      <w:r w:rsidR="2712FB39" w:rsidRPr="153BFD17">
        <w:rPr>
          <w:rFonts w:ascii="Calibri Light" w:eastAsia="Calibri Light" w:hAnsi="Calibri Light" w:cs="Calibri Light"/>
          <w:b/>
          <w:bCs/>
        </w:rPr>
        <w:t xml:space="preserve">or </w:t>
      </w:r>
      <w:r w:rsidR="0D3ACCE0" w:rsidRPr="153BFD17">
        <w:rPr>
          <w:rFonts w:ascii="Calibri Light" w:eastAsia="Calibri Light" w:hAnsi="Calibri Light" w:cs="Calibri Light"/>
          <w:b/>
          <w:bCs/>
        </w:rPr>
        <w:t>the</w:t>
      </w:r>
      <w:r w:rsidR="2712FB39" w:rsidRPr="153BFD17">
        <w:rPr>
          <w:rFonts w:ascii="Calibri Light" w:eastAsia="Calibri Light" w:hAnsi="Calibri Light" w:cs="Calibri Light"/>
          <w:b/>
          <w:bCs/>
        </w:rPr>
        <w:t xml:space="preserve"> list of </w:t>
      </w:r>
      <w:r w:rsidR="75AE92E2" w:rsidRPr="153BFD17">
        <w:rPr>
          <w:rFonts w:ascii="Calibri Light" w:eastAsia="Calibri Light" w:hAnsi="Calibri Light" w:cs="Calibri Light"/>
          <w:b/>
          <w:bCs/>
        </w:rPr>
        <w:t>scoring criteria.</w:t>
      </w:r>
    </w:p>
    <w:p w14:paraId="3BA52523" w14:textId="14ED8CB7" w:rsidR="001C4A5D" w:rsidRDefault="001C4A5D" w:rsidP="7D8B7607">
      <w:pPr>
        <w:spacing w:after="0"/>
        <w:rPr>
          <w:rFonts w:ascii="Calibri Light" w:eastAsia="Calibri Light" w:hAnsi="Calibri Light" w:cs="Calibri Light"/>
        </w:rPr>
      </w:pPr>
    </w:p>
    <w:p w14:paraId="20116A66" w14:textId="64D3D29D" w:rsidR="001C4A5D" w:rsidRDefault="53EC60FB" w:rsidP="7D8B7607">
      <w:pPr>
        <w:spacing w:after="0"/>
        <w:rPr>
          <w:rFonts w:ascii="Calibri Light" w:eastAsia="Calibri Light" w:hAnsi="Calibri Light" w:cs="Calibri Light"/>
        </w:rPr>
      </w:pPr>
      <w:r w:rsidRPr="60EFA9F0">
        <w:rPr>
          <w:rFonts w:ascii="Calibri Light" w:eastAsia="Calibri Light" w:hAnsi="Calibri Light" w:cs="Calibri Light"/>
        </w:rPr>
        <w:t xml:space="preserve">Each eligible grant application will be </w:t>
      </w:r>
      <w:r w:rsidRPr="5A4345AE">
        <w:rPr>
          <w:rFonts w:ascii="Calibri Light" w:eastAsia="Calibri Light" w:hAnsi="Calibri Light" w:cs="Calibri Light"/>
          <w:b/>
          <w:bCs/>
        </w:rPr>
        <w:t>reviewed by a funding panel</w:t>
      </w:r>
      <w:r w:rsidRPr="60EFA9F0">
        <w:rPr>
          <w:rFonts w:ascii="Calibri Light" w:eastAsia="Calibri Light" w:hAnsi="Calibri Light" w:cs="Calibri Light"/>
        </w:rPr>
        <w:t xml:space="preserve"> that will include members of the community, members from the Sweetened Beverage Tax Community Advisory Board and City staff. Applications will be assessed through the </w:t>
      </w:r>
      <w:r w:rsidRPr="5A4345AE">
        <w:rPr>
          <w:rFonts w:ascii="Calibri Light" w:eastAsia="Calibri Light" w:hAnsi="Calibri Light" w:cs="Calibri Light"/>
          <w:b/>
          <w:bCs/>
        </w:rPr>
        <w:t xml:space="preserve">lens of the priority criteria outlined in the </w:t>
      </w:r>
      <w:r w:rsidR="00610DFC" w:rsidRPr="5A4345AE">
        <w:rPr>
          <w:rFonts w:ascii="Calibri Light" w:eastAsia="Calibri Light" w:hAnsi="Calibri Light" w:cs="Calibri Light"/>
          <w:b/>
          <w:bCs/>
        </w:rPr>
        <w:t>RFP</w:t>
      </w:r>
      <w:r w:rsidRPr="60EFA9F0">
        <w:rPr>
          <w:rFonts w:ascii="Calibri Light" w:eastAsia="Calibri Light" w:hAnsi="Calibri Light" w:cs="Calibri Light"/>
        </w:rPr>
        <w:t xml:space="preserve">. The review panel will consider the proposals received and seek to fund a </w:t>
      </w:r>
      <w:r w:rsidRPr="5A4345AE">
        <w:rPr>
          <w:rFonts w:ascii="Calibri Light" w:eastAsia="Calibri Light" w:hAnsi="Calibri Light" w:cs="Calibri Light"/>
          <w:b/>
          <w:bCs/>
        </w:rPr>
        <w:t>diverse range of project concepts and communities of focus</w:t>
      </w:r>
      <w:r w:rsidRPr="60EFA9F0">
        <w:rPr>
          <w:rFonts w:ascii="Calibri Light" w:eastAsia="Calibri Light" w:hAnsi="Calibri Light" w:cs="Calibri Light"/>
        </w:rPr>
        <w:t>.</w:t>
      </w:r>
    </w:p>
    <w:p w14:paraId="45C8874A" w14:textId="100D9485" w:rsidR="001C4A5D" w:rsidRDefault="001C4A5D" w:rsidP="7D8B7607">
      <w:pPr>
        <w:spacing w:after="0"/>
        <w:rPr>
          <w:rFonts w:ascii="Calibri Light" w:eastAsia="Calibri Light" w:hAnsi="Calibri Light" w:cs="Calibri Light"/>
        </w:rPr>
      </w:pPr>
    </w:p>
    <w:p w14:paraId="662D0250" w14:textId="0A037313" w:rsidR="001C4A5D" w:rsidRDefault="53EC60FB" w:rsidP="7D8B7607">
      <w:pPr>
        <w:spacing w:after="0"/>
        <w:rPr>
          <w:rFonts w:ascii="Calibri Light" w:eastAsia="Calibri Light" w:hAnsi="Calibri Light" w:cs="Calibri Light"/>
        </w:rPr>
      </w:pPr>
      <w:r w:rsidRPr="60EFA9F0">
        <w:rPr>
          <w:rFonts w:ascii="Calibri Light" w:eastAsia="Calibri Light" w:hAnsi="Calibri Light" w:cs="Calibri Light"/>
        </w:rPr>
        <w:t>Once funded, awardees will have the following options and requirements:</w:t>
      </w:r>
    </w:p>
    <w:p w14:paraId="517F3704" w14:textId="5177417A" w:rsidR="001C4A5D" w:rsidRDefault="53EC60FB" w:rsidP="00CF5E01">
      <w:pPr>
        <w:pStyle w:val="ListParagraph"/>
        <w:numPr>
          <w:ilvl w:val="0"/>
          <w:numId w:val="7"/>
        </w:numPr>
        <w:spacing w:after="0"/>
        <w:rPr>
          <w:rFonts w:ascii="Calibri Light" w:eastAsia="Calibri Light" w:hAnsi="Calibri Light" w:cs="Calibri Light"/>
          <w:color w:val="000000" w:themeColor="text1"/>
        </w:rPr>
      </w:pPr>
      <w:r w:rsidRPr="60EFA9F0">
        <w:rPr>
          <w:rFonts w:ascii="Calibri Light" w:eastAsia="Calibri Light" w:hAnsi="Calibri Light" w:cs="Calibri Light"/>
        </w:rPr>
        <w:t>Awardees will negotiate a contract with DEEL.</w:t>
      </w:r>
    </w:p>
    <w:p w14:paraId="53FD94B1" w14:textId="728ED49E" w:rsidR="001C4A5D" w:rsidRDefault="53EC60FB" w:rsidP="00CF5E01">
      <w:pPr>
        <w:pStyle w:val="ListParagraph"/>
        <w:numPr>
          <w:ilvl w:val="0"/>
          <w:numId w:val="7"/>
        </w:numPr>
        <w:spacing w:after="0"/>
        <w:rPr>
          <w:rFonts w:ascii="Calibri Light" w:eastAsia="Calibri Light" w:hAnsi="Calibri Light" w:cs="Calibri Light"/>
          <w:color w:val="000000" w:themeColor="text1"/>
        </w:rPr>
      </w:pPr>
      <w:r w:rsidRPr="60EFA9F0">
        <w:rPr>
          <w:rFonts w:ascii="Calibri Light" w:eastAsia="Calibri Light" w:hAnsi="Calibri Light" w:cs="Calibri Light"/>
        </w:rPr>
        <w:t>Awardees will have the option to include compensated planning time at the beginning of the contract.</w:t>
      </w:r>
    </w:p>
    <w:p w14:paraId="6DF5CEDD" w14:textId="6FA2BC55" w:rsidR="00FB6F84" w:rsidRDefault="00FB6F84" w:rsidP="00CF5E01">
      <w:pPr>
        <w:pStyle w:val="ListParagraph"/>
        <w:numPr>
          <w:ilvl w:val="0"/>
          <w:numId w:val="7"/>
        </w:numPr>
        <w:spacing w:after="0"/>
        <w:rPr>
          <w:rFonts w:ascii="Calibri Light" w:eastAsia="Calibri Light" w:hAnsi="Calibri Light" w:cs="Calibri Light"/>
          <w:color w:val="000000" w:themeColor="text1"/>
        </w:rPr>
      </w:pPr>
      <w:r w:rsidRPr="60EFA9F0">
        <w:rPr>
          <w:rFonts w:ascii="Calibri Light" w:eastAsia="Calibri Light" w:hAnsi="Calibri Light" w:cs="Calibri Light"/>
        </w:rPr>
        <w:t xml:space="preserve">Awardees will </w:t>
      </w:r>
      <w:r w:rsidR="00DE2202" w:rsidRPr="60EFA9F0">
        <w:rPr>
          <w:rFonts w:ascii="Calibri Light" w:eastAsia="Calibri Light" w:hAnsi="Calibri Light" w:cs="Calibri Light"/>
        </w:rPr>
        <w:t xml:space="preserve">be </w:t>
      </w:r>
      <w:r w:rsidR="005829F2" w:rsidRPr="60EFA9F0">
        <w:rPr>
          <w:rFonts w:ascii="Calibri Light" w:eastAsia="Calibri Light" w:hAnsi="Calibri Light" w:cs="Calibri Light"/>
        </w:rPr>
        <w:t xml:space="preserve">able to use up to </w:t>
      </w:r>
      <w:r w:rsidR="008E20EA">
        <w:rPr>
          <w:rFonts w:ascii="Calibri Light" w:eastAsia="Calibri Light" w:hAnsi="Calibri Light" w:cs="Calibri Light"/>
        </w:rPr>
        <w:t>2</w:t>
      </w:r>
      <w:r w:rsidR="2D89F9F7" w:rsidRPr="60EFA9F0">
        <w:rPr>
          <w:rFonts w:ascii="Calibri Light" w:eastAsia="Calibri Light" w:hAnsi="Calibri Light" w:cs="Calibri Light"/>
        </w:rPr>
        <w:t>5</w:t>
      </w:r>
      <w:r w:rsidR="00F137E7" w:rsidRPr="60EFA9F0">
        <w:rPr>
          <w:rFonts w:ascii="Calibri Light" w:eastAsia="Calibri Light" w:hAnsi="Calibri Light" w:cs="Calibri Light"/>
        </w:rPr>
        <w:t xml:space="preserve">% of their grant award for indirect, or </w:t>
      </w:r>
      <w:r w:rsidR="00797B4D" w:rsidRPr="60EFA9F0">
        <w:rPr>
          <w:rFonts w:ascii="Calibri Light" w:eastAsia="Calibri Light" w:hAnsi="Calibri Light" w:cs="Calibri Light"/>
        </w:rPr>
        <w:t>operational,</w:t>
      </w:r>
      <w:r w:rsidR="00F137E7" w:rsidRPr="60EFA9F0">
        <w:rPr>
          <w:rFonts w:ascii="Calibri Light" w:eastAsia="Calibri Light" w:hAnsi="Calibri Light" w:cs="Calibri Light"/>
        </w:rPr>
        <w:t xml:space="preserve"> costs</w:t>
      </w:r>
      <w:r w:rsidR="00797B4D" w:rsidRPr="60EFA9F0">
        <w:rPr>
          <w:rFonts w:ascii="Calibri Light" w:eastAsia="Calibri Light" w:hAnsi="Calibri Light" w:cs="Calibri Light"/>
        </w:rPr>
        <w:t>.</w:t>
      </w:r>
    </w:p>
    <w:p w14:paraId="0028D764" w14:textId="0D94F4BA" w:rsidR="001C4A5D" w:rsidRDefault="53EC60FB" w:rsidP="00CF5E01">
      <w:pPr>
        <w:pStyle w:val="ListParagraph"/>
        <w:numPr>
          <w:ilvl w:val="0"/>
          <w:numId w:val="7"/>
        </w:numPr>
        <w:spacing w:after="0"/>
        <w:rPr>
          <w:rFonts w:ascii="Calibri Light" w:eastAsia="Calibri Light" w:hAnsi="Calibri Light" w:cs="Calibri Light"/>
          <w:color w:val="000000" w:themeColor="text1"/>
        </w:rPr>
      </w:pPr>
      <w:r w:rsidRPr="60EFA9F0">
        <w:rPr>
          <w:rFonts w:ascii="Calibri Light" w:eastAsia="Calibri Light" w:hAnsi="Calibri Light" w:cs="Calibri Light"/>
        </w:rPr>
        <w:lastRenderedPageBreak/>
        <w:t>Awardees will have the option to receive ongoing technical assistance during the grant period if requested by the grantee.</w:t>
      </w:r>
    </w:p>
    <w:p w14:paraId="79C5474C" w14:textId="54AF28D4" w:rsidR="153BFD17" w:rsidRDefault="53EC60FB" w:rsidP="5A4345AE">
      <w:pPr>
        <w:pStyle w:val="ListParagraph"/>
        <w:numPr>
          <w:ilvl w:val="0"/>
          <w:numId w:val="7"/>
        </w:numPr>
        <w:spacing w:after="0" w:line="257" w:lineRule="auto"/>
        <w:rPr>
          <w:rFonts w:ascii="Calibri Light" w:eastAsia="Calibri Light" w:hAnsi="Calibri Light" w:cs="Calibri Light"/>
          <w:color w:val="000000" w:themeColor="text1"/>
        </w:rPr>
      </w:pPr>
      <w:r w:rsidRPr="153BFD17">
        <w:rPr>
          <w:rFonts w:ascii="Calibri Light" w:eastAsia="Calibri Light" w:hAnsi="Calibri Light" w:cs="Calibri Light"/>
        </w:rPr>
        <w:t>Awardees will be required to submit grant reporting.</w:t>
      </w:r>
    </w:p>
    <w:p w14:paraId="23DA110E" w14:textId="6A636D17" w:rsidR="5A4345AE" w:rsidRDefault="5A4345AE" w:rsidP="5A4345AE">
      <w:pPr>
        <w:spacing w:after="0"/>
        <w:rPr>
          <w:rFonts w:ascii="Calibri Light" w:eastAsia="Calibri Light" w:hAnsi="Calibri Light" w:cs="Calibri Light"/>
        </w:rPr>
      </w:pPr>
    </w:p>
    <w:p w14:paraId="58AA4A0D" w14:textId="72B932F8" w:rsidR="66D4EDFD" w:rsidRDefault="66D4EDFD" w:rsidP="153BFD17">
      <w:pPr>
        <w:spacing w:line="257" w:lineRule="auto"/>
        <w:rPr>
          <w:rFonts w:ascii="Calibri" w:eastAsia="Calibri" w:hAnsi="Calibri" w:cs="Calibri"/>
        </w:rPr>
      </w:pPr>
      <w:r w:rsidRPr="153BFD17">
        <w:rPr>
          <w:rFonts w:ascii="Calibri" w:eastAsia="Calibri" w:hAnsi="Calibri" w:cs="Calibri"/>
        </w:rPr>
        <w:t>Current SBT Prenatal to Three Community Grant grantees are eligible to apply for this funding opportunity.</w:t>
      </w:r>
    </w:p>
    <w:p w14:paraId="20E22610" w14:textId="762EFD9C" w:rsidR="5CA465AF" w:rsidRDefault="5CA465AF" w:rsidP="5A4345AE">
      <w:pPr>
        <w:spacing w:after="0"/>
        <w:rPr>
          <w:rFonts w:ascii="Calibri Light" w:eastAsia="Calibri Light" w:hAnsi="Calibri Light" w:cs="Calibri Light"/>
          <w:b/>
          <w:bCs/>
        </w:rPr>
      </w:pPr>
    </w:p>
    <w:p w14:paraId="184B050D" w14:textId="54B51413" w:rsidR="5CA465AF" w:rsidRDefault="4E4F1524" w:rsidP="5A4345AE">
      <w:pPr>
        <w:spacing w:after="0"/>
        <w:rPr>
          <w:rFonts w:ascii="Calibri Light" w:eastAsia="Calibri Light" w:hAnsi="Calibri Light" w:cs="Calibri Light"/>
          <w:b/>
          <w:bCs/>
        </w:rPr>
      </w:pPr>
      <w:r w:rsidRPr="5A4345AE">
        <w:rPr>
          <w:rFonts w:ascii="Calibri Light" w:eastAsia="Calibri Light" w:hAnsi="Calibri Light" w:cs="Calibri Light"/>
          <w:b/>
          <w:bCs/>
        </w:rPr>
        <w:t>TECHNICAL ASSISTANCE</w:t>
      </w:r>
    </w:p>
    <w:p w14:paraId="28D95D56" w14:textId="0B1BF19F" w:rsidR="5CA465AF" w:rsidRDefault="6F933B96" w:rsidP="5CA465AF">
      <w:pPr>
        <w:spacing w:after="0" w:line="240" w:lineRule="auto"/>
        <w:rPr>
          <w:rFonts w:ascii="Calibri Light" w:eastAsia="Calibri Light" w:hAnsi="Calibri Light" w:cs="Calibri Light"/>
          <w:color w:val="201F1E"/>
        </w:rPr>
      </w:pPr>
      <w:r w:rsidRPr="5A4345AE">
        <w:rPr>
          <w:rFonts w:ascii="Calibri Light" w:eastAsia="Calibri Light" w:hAnsi="Calibri Light" w:cs="Calibri Light"/>
          <w:color w:val="000000" w:themeColor="text1"/>
        </w:rPr>
        <w:t xml:space="preserve">The </w:t>
      </w:r>
      <w:proofErr w:type="gramStart"/>
      <w:r w:rsidRPr="5A4345AE">
        <w:rPr>
          <w:rFonts w:ascii="Calibri Light" w:eastAsia="Calibri Light" w:hAnsi="Calibri Light" w:cs="Calibri Light"/>
          <w:color w:val="000000" w:themeColor="text1"/>
        </w:rPr>
        <w:t>City</w:t>
      </w:r>
      <w:proofErr w:type="gramEnd"/>
      <w:r w:rsidRPr="5A4345AE">
        <w:rPr>
          <w:rFonts w:ascii="Calibri Light" w:eastAsia="Calibri Light" w:hAnsi="Calibri Light" w:cs="Calibri Light"/>
          <w:color w:val="000000" w:themeColor="text1"/>
        </w:rPr>
        <w:t xml:space="preserve"> is providing the opportunity for </w:t>
      </w:r>
      <w:r w:rsidR="7131FD57" w:rsidRPr="5A4345AE">
        <w:rPr>
          <w:rFonts w:ascii="Calibri Light" w:eastAsia="Calibri Light" w:hAnsi="Calibri Light" w:cs="Calibri Light"/>
          <w:color w:val="000000" w:themeColor="text1"/>
        </w:rPr>
        <w:t xml:space="preserve">all </w:t>
      </w:r>
      <w:r w:rsidRPr="5A4345AE">
        <w:rPr>
          <w:rFonts w:ascii="Calibri Light" w:eastAsia="Calibri Light" w:hAnsi="Calibri Light" w:cs="Calibri Light"/>
          <w:color w:val="000000" w:themeColor="text1"/>
        </w:rPr>
        <w:t>prospective applicants to receive direct technical assistance (TA) in developing their proposals from experienced community-based consultants.</w:t>
      </w:r>
      <w:r w:rsidRPr="5A4345AE">
        <w:rPr>
          <w:rFonts w:ascii="Calibri Light" w:eastAsia="Calibri Light" w:hAnsi="Calibri Light" w:cs="Calibri Light"/>
        </w:rPr>
        <w:t xml:space="preserve"> </w:t>
      </w:r>
      <w:r w:rsidR="443B754A" w:rsidRPr="5A4345AE">
        <w:rPr>
          <w:rFonts w:ascii="Calibri Light" w:eastAsia="Calibri Light" w:hAnsi="Calibri Light" w:cs="Calibri Light"/>
        </w:rPr>
        <w:t xml:space="preserve">Individuals interested in </w:t>
      </w:r>
      <w:r w:rsidRPr="5A4345AE">
        <w:rPr>
          <w:rFonts w:ascii="Calibri Light" w:eastAsia="Calibri Light" w:hAnsi="Calibri Light" w:cs="Calibri Light"/>
        </w:rPr>
        <w:t xml:space="preserve">utilizing </w:t>
      </w:r>
      <w:r w:rsidR="443B754A" w:rsidRPr="5A4345AE">
        <w:rPr>
          <w:rFonts w:ascii="Calibri Light" w:eastAsia="Calibri Light" w:hAnsi="Calibri Light" w:cs="Calibri Light"/>
        </w:rPr>
        <w:t>TA</w:t>
      </w:r>
      <w:r w:rsidRPr="5A4345AE">
        <w:rPr>
          <w:rFonts w:ascii="Calibri Light" w:eastAsia="Calibri Light" w:hAnsi="Calibri Light" w:cs="Calibri Light"/>
        </w:rPr>
        <w:t xml:space="preserve"> </w:t>
      </w:r>
      <w:r w:rsidRPr="5CA465AF">
        <w:rPr>
          <w:rFonts w:ascii="Calibri Light" w:eastAsia="Times New Roman" w:hAnsi="Calibri Light" w:cs="Calibri Light"/>
        </w:rPr>
        <w:t>can reach out directly to any of the providers for assistance.</w:t>
      </w:r>
      <w:r w:rsidRPr="5A4345AE">
        <w:rPr>
          <w:rFonts w:ascii="Calibri Light" w:eastAsia="Calibri Light" w:hAnsi="Calibri Light" w:cs="Calibri Light"/>
        </w:rPr>
        <w:t xml:space="preserve"> </w:t>
      </w:r>
      <w:r w:rsidR="67677E21" w:rsidRPr="5A4345AE">
        <w:rPr>
          <w:rFonts w:ascii="Calibri Light" w:eastAsia="Calibri Light" w:hAnsi="Calibri Light" w:cs="Calibri Light"/>
        </w:rPr>
        <w:t xml:space="preserve">Language access supports will be provided upon request of interested applicants. </w:t>
      </w:r>
    </w:p>
    <w:p w14:paraId="5D9AAFDA" w14:textId="2C7D4D96" w:rsidR="5A4345AE" w:rsidRDefault="5A4345AE" w:rsidP="5A4345AE">
      <w:pPr>
        <w:spacing w:after="0"/>
        <w:rPr>
          <w:rFonts w:ascii="Calibri Light" w:eastAsia="Calibri Light" w:hAnsi="Calibri Light" w:cs="Calibri Light"/>
        </w:rPr>
      </w:pPr>
    </w:p>
    <w:tbl>
      <w:tblPr>
        <w:tblStyle w:val="TableGrid"/>
        <w:tblW w:w="0" w:type="auto"/>
        <w:tblLook w:val="04A0" w:firstRow="1" w:lastRow="0" w:firstColumn="1" w:lastColumn="0" w:noHBand="0" w:noVBand="1"/>
      </w:tblPr>
      <w:tblGrid>
        <w:gridCol w:w="3584"/>
        <w:gridCol w:w="7206"/>
      </w:tblGrid>
      <w:tr w:rsidR="5CA465AF" w14:paraId="452E9FF9" w14:textId="77777777" w:rsidTr="5CA465AF">
        <w:tc>
          <w:tcPr>
            <w:tcW w:w="3584" w:type="dxa"/>
            <w:shd w:val="clear" w:color="auto" w:fill="D5DCE4" w:themeFill="text2" w:themeFillTint="33"/>
          </w:tcPr>
          <w:p w14:paraId="695978D2" w14:textId="046F048B" w:rsidR="5CA465AF" w:rsidRDefault="5CA465AF" w:rsidP="7BC2AAF5">
            <w:pPr>
              <w:spacing w:line="360" w:lineRule="auto"/>
              <w:jc w:val="center"/>
              <w:rPr>
                <w:rFonts w:ascii="Calibri Light" w:eastAsia="Times New Roman" w:hAnsi="Calibri Light" w:cs="Calibri Light"/>
                <w:b/>
                <w:bCs/>
              </w:rPr>
            </w:pPr>
            <w:r w:rsidRPr="5CA465AF">
              <w:rPr>
                <w:rFonts w:ascii="Calibri Light" w:eastAsia="Times New Roman" w:hAnsi="Calibri Light" w:cs="Calibri Light"/>
                <w:b/>
                <w:bCs/>
              </w:rPr>
              <w:t xml:space="preserve">TA Provider </w:t>
            </w:r>
          </w:p>
        </w:tc>
        <w:tc>
          <w:tcPr>
            <w:tcW w:w="7206" w:type="dxa"/>
            <w:shd w:val="clear" w:color="auto" w:fill="D5DCE4" w:themeFill="text2" w:themeFillTint="33"/>
          </w:tcPr>
          <w:p w14:paraId="02AEB496" w14:textId="56516E82" w:rsidR="5CA465AF" w:rsidRDefault="5CA465AF" w:rsidP="7BC2AAF5">
            <w:pPr>
              <w:spacing w:line="360" w:lineRule="auto"/>
              <w:jc w:val="center"/>
              <w:rPr>
                <w:rFonts w:ascii="Calibri Light" w:eastAsia="Times New Roman" w:hAnsi="Calibri Light" w:cs="Calibri Light"/>
                <w:b/>
                <w:bCs/>
              </w:rPr>
            </w:pPr>
            <w:r w:rsidRPr="5CA465AF">
              <w:rPr>
                <w:rFonts w:ascii="Calibri Light" w:eastAsia="Times New Roman" w:hAnsi="Calibri Light" w:cs="Calibri Light"/>
                <w:b/>
                <w:bCs/>
              </w:rPr>
              <w:t>Background</w:t>
            </w:r>
          </w:p>
        </w:tc>
      </w:tr>
      <w:tr w:rsidR="5CA465AF" w14:paraId="00613B16" w14:textId="77777777" w:rsidTr="5CA465AF">
        <w:tc>
          <w:tcPr>
            <w:tcW w:w="3584" w:type="dxa"/>
          </w:tcPr>
          <w:p w14:paraId="2A6E9C11" w14:textId="77777777" w:rsidR="5CA465AF" w:rsidRDefault="5CA465AF" w:rsidP="5CA465AF">
            <w:pPr>
              <w:rPr>
                <w:rFonts w:ascii="Calibri Light" w:eastAsia="Times New Roman" w:hAnsi="Calibri Light" w:cs="Calibri Light"/>
                <w:b/>
                <w:bCs/>
              </w:rPr>
            </w:pPr>
            <w:r w:rsidRPr="5CA465AF">
              <w:rPr>
                <w:rFonts w:ascii="Calibri Light" w:eastAsia="Times New Roman" w:hAnsi="Calibri Light" w:cs="Calibri Light"/>
                <w:b/>
                <w:bCs/>
              </w:rPr>
              <w:t xml:space="preserve">Catherine </w:t>
            </w:r>
            <w:proofErr w:type="spellStart"/>
            <w:r w:rsidRPr="5CA465AF">
              <w:rPr>
                <w:rFonts w:ascii="Calibri Light" w:eastAsia="Times New Roman" w:hAnsi="Calibri Light" w:cs="Calibri Light"/>
                <w:b/>
                <w:bCs/>
              </w:rPr>
              <w:t>Verrenti</w:t>
            </w:r>
            <w:proofErr w:type="spellEnd"/>
          </w:p>
          <w:p w14:paraId="2557C940" w14:textId="77777777" w:rsidR="5CA465AF" w:rsidRDefault="5CA465AF" w:rsidP="5CA465AF">
            <w:pPr>
              <w:rPr>
                <w:rFonts w:ascii="Calibri Light" w:eastAsia="Times New Roman" w:hAnsi="Calibri Light" w:cs="Calibri Light"/>
              </w:rPr>
            </w:pPr>
          </w:p>
          <w:p w14:paraId="7B53CFBA" w14:textId="77777777" w:rsidR="5CA465AF" w:rsidRDefault="5CA465AF" w:rsidP="5CA465AF">
            <w:pPr>
              <w:rPr>
                <w:rFonts w:ascii="Calibri Light" w:eastAsia="Times New Roman" w:hAnsi="Calibri Light" w:cs="Calibri Light"/>
              </w:rPr>
            </w:pPr>
            <w:r w:rsidRPr="5CA465AF">
              <w:rPr>
                <w:rFonts w:ascii="Calibri Light" w:eastAsia="Times New Roman" w:hAnsi="Calibri Light" w:cs="Calibri Light"/>
              </w:rPr>
              <w:t xml:space="preserve">Contact at: </w:t>
            </w:r>
          </w:p>
          <w:p w14:paraId="07BB1FB1" w14:textId="5E41B556" w:rsidR="5CA465AF" w:rsidRDefault="5CA465AF" w:rsidP="5CA465AF">
            <w:pPr>
              <w:rPr>
                <w:rFonts w:ascii="Calibri Light" w:eastAsia="Times New Roman" w:hAnsi="Calibri Light" w:cs="Calibri Light"/>
              </w:rPr>
            </w:pPr>
            <w:r w:rsidRPr="5CA465AF">
              <w:rPr>
                <w:rFonts w:ascii="Calibri Light" w:hAnsi="Calibri Light" w:cs="Calibri Light"/>
              </w:rPr>
              <w:t>catherine@verrenticonsulting.com</w:t>
            </w:r>
          </w:p>
        </w:tc>
        <w:tc>
          <w:tcPr>
            <w:tcW w:w="7206" w:type="dxa"/>
          </w:tcPr>
          <w:p w14:paraId="5D385A19" w14:textId="77777777" w:rsidR="5CA465AF" w:rsidRDefault="5CA465AF" w:rsidP="5CA465AF">
            <w:pPr>
              <w:rPr>
                <w:rFonts w:ascii="Calibri Light" w:eastAsia="Times New Roman" w:hAnsi="Calibri Light" w:cs="Calibri Light"/>
              </w:rPr>
            </w:pPr>
            <w:r w:rsidRPr="5CA465AF">
              <w:rPr>
                <w:rFonts w:ascii="Calibri Light" w:eastAsia="Times New Roman" w:hAnsi="Calibri Light" w:cs="Calibri Light"/>
              </w:rPr>
              <w:t xml:space="preserve">Catherine </w:t>
            </w:r>
            <w:proofErr w:type="spellStart"/>
            <w:r w:rsidRPr="5CA465AF">
              <w:rPr>
                <w:rFonts w:ascii="Calibri Light" w:eastAsia="Times New Roman" w:hAnsi="Calibri Light" w:cs="Calibri Light"/>
              </w:rPr>
              <w:t>Verrenti</w:t>
            </w:r>
            <w:proofErr w:type="spellEnd"/>
            <w:r w:rsidRPr="5CA465AF">
              <w:rPr>
                <w:rFonts w:ascii="Calibri Light" w:eastAsia="Times New Roman" w:hAnsi="Calibri Light" w:cs="Calibri Light"/>
              </w:rPr>
              <w:t xml:space="preserve"> is thrilled to have an opportunity to support CBOs that are deeply embedded in the community. She offers skills and insights gained from her twenty years of hands-on experience, including at Neighborhood House and </w:t>
            </w:r>
            <w:proofErr w:type="spellStart"/>
            <w:r w:rsidRPr="5CA465AF">
              <w:rPr>
                <w:rFonts w:ascii="Calibri Light" w:eastAsia="Times New Roman" w:hAnsi="Calibri Light" w:cs="Calibri Light"/>
              </w:rPr>
              <w:t>YouthCare</w:t>
            </w:r>
            <w:proofErr w:type="spellEnd"/>
            <w:r w:rsidRPr="5CA465AF">
              <w:rPr>
                <w:rFonts w:ascii="Calibri Light" w:eastAsia="Times New Roman" w:hAnsi="Calibri Light" w:cs="Calibri Light"/>
              </w:rPr>
              <w:t>. This expertise includes grant development plus managing a wide range of culturally responsive youth development, family support, out-of-school time, case management and homeless programs. She approaches this work by first listening to what CBOs hope to accomplish for youth in their community. This might be articulating a strong needs statement, helping to develop partnerships, or forming a compelling grant narrative. She can be uniquely helpful in fine-tuning program designs, projecting achievable performance targets and developing budgets. She is particularly excited to help CBOs think through all parts of their program to ensure strong program launch and implementation.</w:t>
            </w:r>
          </w:p>
          <w:p w14:paraId="0F303093" w14:textId="16EEE189" w:rsidR="5CA465AF" w:rsidRDefault="5CA465AF" w:rsidP="5CA465AF">
            <w:pPr>
              <w:rPr>
                <w:rFonts w:ascii="Calibri Light" w:eastAsia="Times New Roman" w:hAnsi="Calibri Light" w:cs="Calibri Light"/>
              </w:rPr>
            </w:pPr>
          </w:p>
        </w:tc>
      </w:tr>
      <w:tr w:rsidR="5CA465AF" w14:paraId="7DEA4193" w14:textId="77777777" w:rsidTr="5CA465AF">
        <w:tc>
          <w:tcPr>
            <w:tcW w:w="3584" w:type="dxa"/>
          </w:tcPr>
          <w:p w14:paraId="54E6FF91" w14:textId="77777777" w:rsidR="5CA465AF" w:rsidRDefault="5CA465AF" w:rsidP="5CA465AF">
            <w:pPr>
              <w:rPr>
                <w:rFonts w:ascii="Calibri Light" w:eastAsia="Times New Roman" w:hAnsi="Calibri Light" w:cs="Calibri Light"/>
                <w:b/>
                <w:bCs/>
              </w:rPr>
            </w:pPr>
            <w:r w:rsidRPr="5CA465AF">
              <w:rPr>
                <w:rFonts w:ascii="Calibri Light" w:eastAsia="Times New Roman" w:hAnsi="Calibri Light" w:cs="Calibri Light"/>
                <w:b/>
                <w:bCs/>
              </w:rPr>
              <w:t xml:space="preserve">Hassan </w:t>
            </w:r>
            <w:proofErr w:type="spellStart"/>
            <w:r w:rsidRPr="5CA465AF">
              <w:rPr>
                <w:rFonts w:ascii="Calibri Light" w:eastAsia="Times New Roman" w:hAnsi="Calibri Light" w:cs="Calibri Light"/>
                <w:b/>
                <w:bCs/>
              </w:rPr>
              <w:t>Wardere</w:t>
            </w:r>
            <w:proofErr w:type="spellEnd"/>
          </w:p>
          <w:p w14:paraId="280380A4" w14:textId="77777777" w:rsidR="5CA465AF" w:rsidRDefault="5CA465AF" w:rsidP="5CA465AF">
            <w:pPr>
              <w:rPr>
                <w:rFonts w:ascii="Calibri Light" w:eastAsia="Times New Roman" w:hAnsi="Calibri Light" w:cs="Calibri Light"/>
              </w:rPr>
            </w:pPr>
          </w:p>
          <w:p w14:paraId="62D55C0D" w14:textId="0A2B0464" w:rsidR="5CA465AF" w:rsidRDefault="5CA465AF" w:rsidP="5CA465AF">
            <w:pPr>
              <w:rPr>
                <w:rFonts w:ascii="Calibri Light" w:eastAsia="Times New Roman" w:hAnsi="Calibri Light" w:cs="Calibri Light"/>
              </w:rPr>
            </w:pPr>
            <w:r w:rsidRPr="5CA465AF">
              <w:rPr>
                <w:rFonts w:ascii="Calibri Light" w:eastAsia="Times New Roman" w:hAnsi="Calibri Light" w:cs="Calibri Light"/>
              </w:rPr>
              <w:t>Contact at: projects@bulleconsulting.com</w:t>
            </w:r>
          </w:p>
        </w:tc>
        <w:tc>
          <w:tcPr>
            <w:tcW w:w="7206" w:type="dxa"/>
          </w:tcPr>
          <w:p w14:paraId="1CE5C9FF" w14:textId="77777777" w:rsidR="5CA465AF" w:rsidRDefault="5CA465AF" w:rsidP="5CA465AF">
            <w:pPr>
              <w:rPr>
                <w:rFonts w:ascii="Calibri Light" w:eastAsia="Calibri Light" w:hAnsi="Calibri Light" w:cs="Calibri Light"/>
              </w:rPr>
            </w:pPr>
            <w:r w:rsidRPr="5A4345AE">
              <w:rPr>
                <w:rFonts w:ascii="Calibri Light" w:eastAsia="Calibri Light" w:hAnsi="Calibri Light" w:cs="Calibri Light"/>
              </w:rPr>
              <w:t xml:space="preserve">Hassan </w:t>
            </w:r>
            <w:proofErr w:type="spellStart"/>
            <w:r w:rsidRPr="5A4345AE">
              <w:rPr>
                <w:rFonts w:ascii="Calibri Light" w:eastAsia="Calibri Light" w:hAnsi="Calibri Light" w:cs="Calibri Light"/>
              </w:rPr>
              <w:t>Wardere</w:t>
            </w:r>
            <w:proofErr w:type="spellEnd"/>
            <w:r w:rsidRPr="5A4345AE">
              <w:rPr>
                <w:rFonts w:ascii="Calibri Light" w:eastAsia="Calibri Light" w:hAnsi="Calibri Light" w:cs="Calibri Light"/>
              </w:rPr>
              <w:t xml:space="preserve"> specializes in project management, authentic community engagement, capacity building, change management, strategic planning and partnerships, technical assistance, etc. Hassan utilizes a unique strategy of valuing home cultures when supporting the development of strategic ideas, successful designs and integration of creative, customized, equity-driven programs, and services. Applying Results-Based Management (RBM) that honors internal strength is one of the strategies that Hassan uses for both small and large organizations. This tailored RBM approach gives an organization the leverage to hold onto its cultural values and contribute to the achievement of each program’s outcome. He also has an extensive experience working with CBOs that serve immigrant and refugee families.</w:t>
            </w:r>
          </w:p>
          <w:p w14:paraId="6C272DD0" w14:textId="7E9E05AC" w:rsidR="5CA465AF" w:rsidRDefault="5CA465AF" w:rsidP="5CA465AF">
            <w:pPr>
              <w:rPr>
                <w:rFonts w:ascii="Calibri Light" w:eastAsia="Calibri Light" w:hAnsi="Calibri Light" w:cs="Calibri Light"/>
              </w:rPr>
            </w:pPr>
          </w:p>
        </w:tc>
      </w:tr>
      <w:tr w:rsidR="5A4345AE" w14:paraId="21606271" w14:textId="77777777" w:rsidTr="5A4345AE">
        <w:tc>
          <w:tcPr>
            <w:tcW w:w="3584" w:type="dxa"/>
          </w:tcPr>
          <w:p w14:paraId="4362802B" w14:textId="346F524D" w:rsidR="57A5294B" w:rsidRDefault="57A5294B" w:rsidP="5A4345AE">
            <w:pPr>
              <w:rPr>
                <w:rFonts w:ascii="Calibri Light" w:eastAsia="Times New Roman" w:hAnsi="Calibri Light" w:cs="Calibri Light"/>
                <w:b/>
                <w:bCs/>
              </w:rPr>
            </w:pPr>
            <w:r w:rsidRPr="5A4345AE">
              <w:rPr>
                <w:rFonts w:ascii="Calibri Light" w:eastAsia="Times New Roman" w:hAnsi="Calibri Light" w:cs="Calibri Light"/>
                <w:b/>
                <w:bCs/>
              </w:rPr>
              <w:t>RHL Consulting</w:t>
            </w:r>
          </w:p>
        </w:tc>
        <w:tc>
          <w:tcPr>
            <w:tcW w:w="7206" w:type="dxa"/>
          </w:tcPr>
          <w:p w14:paraId="71E14421" w14:textId="745EBA6E" w:rsidR="57A5294B" w:rsidRDefault="57A5294B" w:rsidP="5A4345AE">
            <w:pPr>
              <w:rPr>
                <w:rFonts w:ascii="Calibri Light" w:eastAsia="Calibri Light" w:hAnsi="Calibri Light" w:cs="Calibri Light"/>
                <w:color w:val="000000" w:themeColor="text1"/>
              </w:rPr>
            </w:pPr>
            <w:r w:rsidRPr="5A4345AE">
              <w:rPr>
                <w:rFonts w:ascii="Calibri Light" w:eastAsia="Calibri Light" w:hAnsi="Calibri Light" w:cs="Calibri Light"/>
                <w:color w:val="000000" w:themeColor="text1"/>
              </w:rPr>
              <w:t xml:space="preserve">RHL Consulting has a team of TA providers available for assistance and can match applicants with the most appropriate TA provider. </w:t>
            </w:r>
          </w:p>
          <w:p w14:paraId="5BF00C41" w14:textId="750C4F6D" w:rsidR="57A5294B" w:rsidRDefault="57A5294B" w:rsidP="5A4345AE">
            <w:pPr>
              <w:rPr>
                <w:rFonts w:ascii="Calibri Light" w:eastAsia="Calibri Light" w:hAnsi="Calibri Light" w:cs="Calibri Light"/>
                <w:color w:val="000000" w:themeColor="text1"/>
              </w:rPr>
            </w:pPr>
            <w:r w:rsidRPr="5A4345AE">
              <w:rPr>
                <w:rFonts w:ascii="Calibri Light" w:eastAsia="Calibri Light" w:hAnsi="Calibri Light" w:cs="Calibri Light"/>
                <w:color w:val="000000" w:themeColor="text1"/>
              </w:rPr>
              <w:t>Contact at: rhlconsulting@gmail.com</w:t>
            </w:r>
          </w:p>
          <w:p w14:paraId="1382FE4A" w14:textId="7302FC2E" w:rsidR="5A4345AE" w:rsidRDefault="5A4345AE" w:rsidP="5A4345AE">
            <w:pPr>
              <w:rPr>
                <w:rFonts w:ascii="Calibri Light" w:eastAsia="Calibri Light" w:hAnsi="Calibri Light" w:cs="Calibri Light"/>
                <w:color w:val="000000" w:themeColor="text1"/>
              </w:rPr>
            </w:pPr>
          </w:p>
        </w:tc>
      </w:tr>
      <w:tr w:rsidR="5CA465AF" w14:paraId="17A177CA" w14:textId="77777777" w:rsidTr="5CA465AF">
        <w:tc>
          <w:tcPr>
            <w:tcW w:w="3584" w:type="dxa"/>
          </w:tcPr>
          <w:p w14:paraId="27115BDB" w14:textId="77777777" w:rsidR="5CA465AF" w:rsidRDefault="5CA465AF" w:rsidP="5CA465AF">
            <w:pPr>
              <w:rPr>
                <w:rFonts w:ascii="Calibri Light" w:eastAsia="Times New Roman" w:hAnsi="Calibri Light" w:cs="Calibri Light"/>
                <w:b/>
                <w:bCs/>
              </w:rPr>
            </w:pPr>
            <w:r w:rsidRPr="5CA465AF">
              <w:rPr>
                <w:rFonts w:ascii="Calibri Light" w:eastAsia="Times New Roman" w:hAnsi="Calibri Light" w:cs="Calibri Light"/>
                <w:b/>
                <w:bCs/>
              </w:rPr>
              <w:t>Roxanne Hood-Lyons</w:t>
            </w:r>
          </w:p>
          <w:p w14:paraId="1C4BA13B" w14:textId="77777777" w:rsidR="5CA465AF" w:rsidRDefault="5CA465AF" w:rsidP="5CA465AF">
            <w:pPr>
              <w:rPr>
                <w:rFonts w:ascii="Calibri Light" w:eastAsia="Times New Roman" w:hAnsi="Calibri Light" w:cs="Calibri Light"/>
              </w:rPr>
            </w:pPr>
          </w:p>
          <w:p w14:paraId="072AC6F9" w14:textId="77777777" w:rsidR="5CA465AF" w:rsidRDefault="5CA465AF" w:rsidP="5CA465AF">
            <w:pPr>
              <w:rPr>
                <w:rFonts w:ascii="Calibri Light" w:eastAsia="Times New Roman" w:hAnsi="Calibri Light" w:cs="Calibri Light"/>
              </w:rPr>
            </w:pPr>
            <w:r w:rsidRPr="5CA465AF">
              <w:rPr>
                <w:rFonts w:ascii="Calibri Light" w:eastAsia="Times New Roman" w:hAnsi="Calibri Light" w:cs="Calibri Light"/>
              </w:rPr>
              <w:t>Contact at:</w:t>
            </w:r>
          </w:p>
          <w:p w14:paraId="3C497E7C" w14:textId="663627E6" w:rsidR="5CA465AF" w:rsidRDefault="5CA465AF" w:rsidP="5CA465AF">
            <w:pPr>
              <w:rPr>
                <w:rFonts w:ascii="Calibri Light" w:eastAsia="Times New Roman" w:hAnsi="Calibri Light" w:cs="Calibri Light"/>
              </w:rPr>
            </w:pPr>
            <w:r w:rsidRPr="5CA465AF">
              <w:rPr>
                <w:rFonts w:ascii="Calibri Light" w:eastAsia="Times New Roman" w:hAnsi="Calibri Light" w:cs="Calibri Light"/>
              </w:rPr>
              <w:t>rhlconsultingteam@gmail.com</w:t>
            </w:r>
          </w:p>
        </w:tc>
        <w:tc>
          <w:tcPr>
            <w:tcW w:w="7206" w:type="dxa"/>
          </w:tcPr>
          <w:p w14:paraId="6CF5F676" w14:textId="513491F2" w:rsidR="5CA465AF" w:rsidRDefault="5CA465AF" w:rsidP="5CA465AF">
            <w:pPr>
              <w:rPr>
                <w:rFonts w:ascii="Calibri Light" w:eastAsia="Times New Roman" w:hAnsi="Calibri Light" w:cs="Calibri Light"/>
              </w:rPr>
            </w:pPr>
            <w:r w:rsidRPr="5CA465AF">
              <w:rPr>
                <w:rFonts w:ascii="Calibri Light" w:eastAsia="Times New Roman" w:hAnsi="Calibri Light" w:cs="Calibri Light"/>
              </w:rPr>
              <w:t>Roxanne Hood Lyons promotes community impact through executive coaching, capacity building and assisting organizations in accessing funds. With experience as a funder, consultant, and executive director of a small community-based organization, she will help you build a proposal that leverages your staff and community strengths while increasing the capacity of your organization.</w:t>
            </w:r>
          </w:p>
          <w:p w14:paraId="7494519A" w14:textId="77777777" w:rsidR="5CA465AF" w:rsidRDefault="5CA465AF" w:rsidP="5CA465AF">
            <w:pPr>
              <w:rPr>
                <w:rFonts w:ascii="Calibri Light" w:eastAsia="Times New Roman" w:hAnsi="Calibri Light" w:cs="Calibri Light"/>
              </w:rPr>
            </w:pPr>
          </w:p>
          <w:p w14:paraId="4B180020" w14:textId="4EBCE37E" w:rsidR="5CA465AF" w:rsidRDefault="5CA465AF" w:rsidP="5CA465AF">
            <w:pPr>
              <w:rPr>
                <w:rFonts w:ascii="Calibri Light" w:eastAsia="Times New Roman" w:hAnsi="Calibri Light" w:cs="Calibri Light"/>
              </w:rPr>
            </w:pPr>
            <w:r w:rsidRPr="5CA465AF">
              <w:rPr>
                <w:rFonts w:ascii="Calibri Light" w:eastAsia="Times New Roman" w:hAnsi="Calibri Light" w:cs="Calibri Light"/>
              </w:rPr>
              <w:lastRenderedPageBreak/>
              <w:t>Working in a conversational style, Roxanne will help you highlight your stories to create a compelling proposal that build on your unique ideas and community’s strengths. She is happy to support you in identifying how your program fits with this opportunity, editing, and increasing the power of your proposal, and developing a budget that supports your work.</w:t>
            </w:r>
          </w:p>
          <w:p w14:paraId="2F80BA09" w14:textId="073BF9EF" w:rsidR="5CA465AF" w:rsidRDefault="5CA465AF" w:rsidP="5CA465AF">
            <w:pPr>
              <w:rPr>
                <w:rFonts w:ascii="Calibri Light" w:eastAsia="Times New Roman" w:hAnsi="Calibri Light" w:cs="Calibri Light"/>
              </w:rPr>
            </w:pPr>
          </w:p>
        </w:tc>
      </w:tr>
      <w:tr w:rsidR="5CA465AF" w14:paraId="14BCD6FA" w14:textId="77777777" w:rsidTr="5CA465AF">
        <w:tc>
          <w:tcPr>
            <w:tcW w:w="3584" w:type="dxa"/>
          </w:tcPr>
          <w:p w14:paraId="17991CDD" w14:textId="77777777" w:rsidR="5CA465AF" w:rsidRDefault="5CA465AF" w:rsidP="5CA465AF">
            <w:pPr>
              <w:rPr>
                <w:rFonts w:asciiTheme="majorHAnsi" w:eastAsia="Times New Roman" w:hAnsiTheme="majorHAnsi" w:cstheme="majorBidi"/>
                <w:b/>
                <w:bCs/>
              </w:rPr>
            </w:pPr>
            <w:r w:rsidRPr="5CA465AF">
              <w:rPr>
                <w:rFonts w:asciiTheme="majorHAnsi" w:eastAsia="Times New Roman" w:hAnsiTheme="majorHAnsi" w:cstheme="majorBidi"/>
                <w:b/>
                <w:bCs/>
              </w:rPr>
              <w:lastRenderedPageBreak/>
              <w:t>Jing Fong</w:t>
            </w:r>
          </w:p>
          <w:p w14:paraId="493CC685" w14:textId="77777777" w:rsidR="5CA465AF" w:rsidRDefault="5CA465AF" w:rsidP="5CA465AF">
            <w:pPr>
              <w:rPr>
                <w:rFonts w:asciiTheme="majorHAnsi" w:eastAsia="Times New Roman" w:hAnsiTheme="majorHAnsi" w:cstheme="majorBidi"/>
                <w:b/>
                <w:bCs/>
              </w:rPr>
            </w:pPr>
          </w:p>
          <w:p w14:paraId="60901B62" w14:textId="77777777" w:rsidR="5CA465AF" w:rsidRDefault="5CA465AF" w:rsidP="5CA465AF">
            <w:pPr>
              <w:rPr>
                <w:rFonts w:ascii="Calibri Light" w:eastAsia="Times New Roman" w:hAnsi="Calibri Light" w:cs="Calibri Light"/>
              </w:rPr>
            </w:pPr>
            <w:r w:rsidRPr="5CA465AF">
              <w:rPr>
                <w:rFonts w:ascii="Calibri Light" w:eastAsia="Times New Roman" w:hAnsi="Calibri Light" w:cs="Calibri Light"/>
              </w:rPr>
              <w:t>Contact at:</w:t>
            </w:r>
          </w:p>
          <w:p w14:paraId="2CD66AAF" w14:textId="5A1D6195" w:rsidR="5CA465AF" w:rsidRDefault="5CA465AF" w:rsidP="5CA465AF">
            <w:pPr>
              <w:rPr>
                <w:rFonts w:asciiTheme="majorHAnsi" w:eastAsia="Times New Roman" w:hAnsiTheme="majorHAnsi" w:cstheme="majorBidi"/>
                <w:b/>
                <w:bCs/>
              </w:rPr>
            </w:pPr>
            <w:r w:rsidRPr="5CA465AF">
              <w:rPr>
                <w:rFonts w:ascii="Calibri Light" w:eastAsia="Times New Roman" w:hAnsi="Calibri Light" w:cs="Calibri Light"/>
              </w:rPr>
              <w:t>rhlconsultingteam@gmail.com</w:t>
            </w:r>
          </w:p>
        </w:tc>
        <w:tc>
          <w:tcPr>
            <w:tcW w:w="7206" w:type="dxa"/>
          </w:tcPr>
          <w:p w14:paraId="688ADCB0" w14:textId="15839405" w:rsidR="5CA465AF" w:rsidRDefault="5CA465AF" w:rsidP="5CA465AF">
            <w:pPr>
              <w:rPr>
                <w:rFonts w:asciiTheme="majorHAnsi" w:hAnsiTheme="majorHAnsi" w:cstheme="majorBidi"/>
              </w:rPr>
            </w:pPr>
            <w:r w:rsidRPr="5CA465AF">
              <w:rPr>
                <w:rFonts w:asciiTheme="majorHAnsi" w:hAnsiTheme="majorHAnsi" w:cstheme="majorBidi"/>
              </w:rPr>
              <w:t>Jing Fong has over 35 years’ experience in the public, private and nonprofit sectors as a strategic consultant, writer, and editor, specializing in education and public affairs. Jing most recently served as the education outreach manager for YES! Media. She is a member of her community’s Race Equity Advisory Committee. (Note: Jing Fong works in partnership with Roxanne Hood Lyons and RHL Consulting.)</w:t>
            </w:r>
          </w:p>
          <w:p w14:paraId="13F7F164" w14:textId="390B17F4" w:rsidR="5CA465AF" w:rsidRDefault="5CA465AF" w:rsidP="5CA465AF">
            <w:pPr>
              <w:rPr>
                <w:rFonts w:asciiTheme="majorHAnsi" w:eastAsia="Times New Roman" w:hAnsiTheme="majorHAnsi" w:cstheme="majorBidi"/>
              </w:rPr>
            </w:pPr>
          </w:p>
        </w:tc>
      </w:tr>
      <w:tr w:rsidR="5CA465AF" w14:paraId="2AF813F9" w14:textId="77777777" w:rsidTr="5CA465AF">
        <w:tc>
          <w:tcPr>
            <w:tcW w:w="3584" w:type="dxa"/>
          </w:tcPr>
          <w:p w14:paraId="62842439" w14:textId="68818030" w:rsidR="5CA465AF" w:rsidRDefault="5CA465AF" w:rsidP="5CA465AF">
            <w:pPr>
              <w:rPr>
                <w:rFonts w:ascii="Calibri Light" w:eastAsia="Calibri Light" w:hAnsi="Calibri Light" w:cs="Calibri Light"/>
                <w:b/>
                <w:bCs/>
                <w:color w:val="000000" w:themeColor="text1"/>
              </w:rPr>
            </w:pPr>
            <w:r w:rsidRPr="5CA465AF">
              <w:rPr>
                <w:rFonts w:ascii="Calibri Light" w:eastAsia="Calibri Light" w:hAnsi="Calibri Light" w:cs="Calibri Light"/>
                <w:b/>
                <w:bCs/>
                <w:color w:val="000000" w:themeColor="text1"/>
              </w:rPr>
              <w:t>Betsey Archambault</w:t>
            </w:r>
          </w:p>
          <w:p w14:paraId="03D6A9B9" w14:textId="77777777" w:rsidR="5CA465AF" w:rsidRDefault="5CA465AF" w:rsidP="5CA465AF">
            <w:pPr>
              <w:rPr>
                <w:rFonts w:asciiTheme="majorHAnsi" w:hAnsiTheme="majorHAnsi" w:cstheme="majorBidi"/>
                <w:b/>
                <w:bCs/>
              </w:rPr>
            </w:pPr>
          </w:p>
          <w:p w14:paraId="68DCA180" w14:textId="77777777" w:rsidR="5CA465AF" w:rsidRDefault="5CA465AF" w:rsidP="5CA465AF">
            <w:pPr>
              <w:rPr>
                <w:rFonts w:ascii="Calibri Light" w:eastAsia="Times New Roman" w:hAnsi="Calibri Light" w:cs="Calibri Light"/>
              </w:rPr>
            </w:pPr>
            <w:r w:rsidRPr="5CA465AF">
              <w:rPr>
                <w:rFonts w:ascii="Calibri Light" w:eastAsia="Times New Roman" w:hAnsi="Calibri Light" w:cs="Calibri Light"/>
              </w:rPr>
              <w:t>Contact at:</w:t>
            </w:r>
          </w:p>
          <w:p w14:paraId="7452B08A" w14:textId="7F4AD857" w:rsidR="5CA465AF" w:rsidRDefault="5CA465AF" w:rsidP="5CA465AF">
            <w:pPr>
              <w:rPr>
                <w:rFonts w:asciiTheme="majorHAnsi" w:eastAsia="Times New Roman" w:hAnsiTheme="majorHAnsi" w:cstheme="majorBidi"/>
                <w:b/>
                <w:bCs/>
              </w:rPr>
            </w:pPr>
            <w:r w:rsidRPr="5CA465AF">
              <w:rPr>
                <w:rFonts w:ascii="Calibri Light" w:eastAsia="Times New Roman" w:hAnsi="Calibri Light" w:cs="Calibri Light"/>
              </w:rPr>
              <w:t>rhlconsultingteam@gmail.com</w:t>
            </w:r>
          </w:p>
        </w:tc>
        <w:tc>
          <w:tcPr>
            <w:tcW w:w="7206" w:type="dxa"/>
          </w:tcPr>
          <w:p w14:paraId="13E7C6BB" w14:textId="40459CB0" w:rsidR="5CA465AF" w:rsidRDefault="5CA465AF" w:rsidP="5CA465AF">
            <w:pPr>
              <w:rPr>
                <w:rFonts w:asciiTheme="majorHAnsi" w:hAnsiTheme="majorHAnsi" w:cstheme="majorBidi"/>
              </w:rPr>
            </w:pPr>
            <w:r w:rsidRPr="5CA465AF">
              <w:rPr>
                <w:rFonts w:ascii="Calibri Light" w:eastAsia="Calibri Light" w:hAnsi="Calibri Light" w:cs="Calibri Light"/>
                <w:color w:val="000000" w:themeColor="text1"/>
                <w:sz w:val="21"/>
                <w:szCs w:val="21"/>
              </w:rPr>
              <w:t xml:space="preserve">Betsey is principal with Cooper Consulting and a part of the RHL Consulting team. She has worked for 15 years with nonprofits nationally and internationally, including Nepal, India, China, and Chad. A founding executive director, Betsey provides fundraising assistance (grant writing, individual gifts, fund development planning, and diversification) for small organizations. She speaks Japanese proficiently. </w:t>
            </w:r>
            <w:r w:rsidR="049FF020" w:rsidRPr="5A4345AE">
              <w:rPr>
                <w:rFonts w:asciiTheme="majorHAnsi" w:hAnsiTheme="majorHAnsi" w:cstheme="majorBidi"/>
              </w:rPr>
              <w:t xml:space="preserve">(Note: </w:t>
            </w:r>
            <w:r w:rsidR="72CD6FE3" w:rsidRPr="5A4345AE">
              <w:rPr>
                <w:rFonts w:asciiTheme="majorHAnsi" w:hAnsiTheme="majorHAnsi" w:cstheme="majorBidi"/>
              </w:rPr>
              <w:t>Betsey Archambault</w:t>
            </w:r>
            <w:r w:rsidRPr="5CA465AF">
              <w:rPr>
                <w:rFonts w:asciiTheme="majorHAnsi" w:hAnsiTheme="majorHAnsi" w:cstheme="majorBidi"/>
              </w:rPr>
              <w:t xml:space="preserve"> works in partnership with Roxanne Hood Lyons and RHL Consulting.)</w:t>
            </w:r>
          </w:p>
          <w:p w14:paraId="081EE387" w14:textId="1235CF22" w:rsidR="5CA465AF" w:rsidRDefault="5CA465AF" w:rsidP="5CA465AF">
            <w:pPr>
              <w:rPr>
                <w:rFonts w:asciiTheme="majorHAnsi" w:hAnsiTheme="majorHAnsi" w:cstheme="majorBidi"/>
              </w:rPr>
            </w:pPr>
          </w:p>
        </w:tc>
      </w:tr>
    </w:tbl>
    <w:p w14:paraId="091EF965" w14:textId="3ADEE8DA" w:rsidR="5CA465AF" w:rsidRDefault="5CA465AF" w:rsidP="5CA465AF">
      <w:pPr>
        <w:spacing w:after="0" w:line="240" w:lineRule="auto"/>
        <w:rPr>
          <w:rFonts w:ascii="Calibri Light" w:eastAsia="Times New Roman" w:hAnsi="Calibri Light" w:cs="Calibri Light"/>
        </w:rPr>
      </w:pPr>
    </w:p>
    <w:p w14:paraId="5E85E31F" w14:textId="59369D68" w:rsidR="004C5F21" w:rsidRDefault="004C5F21" w:rsidP="7D8B7607">
      <w:pPr>
        <w:spacing w:after="0" w:line="240" w:lineRule="auto"/>
        <w:rPr>
          <w:rFonts w:asciiTheme="majorHAnsi" w:eastAsia="Calibri" w:hAnsiTheme="majorHAnsi" w:cstheme="majorBidi"/>
          <w:color w:val="000000" w:themeColor="text1"/>
        </w:rPr>
      </w:pPr>
    </w:p>
    <w:p w14:paraId="19CBFB89" w14:textId="37852B37" w:rsidR="001C4A5D" w:rsidRDefault="53EC60FB" w:rsidP="7D8B7607">
      <w:pPr>
        <w:spacing w:after="0" w:line="240" w:lineRule="auto"/>
        <w:rPr>
          <w:rFonts w:ascii="Calibri Light" w:eastAsia="Calibri Light" w:hAnsi="Calibri Light" w:cs="Calibri Light"/>
          <w:color w:val="000000" w:themeColor="text1"/>
        </w:rPr>
      </w:pPr>
      <w:r w:rsidRPr="5CA465AF">
        <w:rPr>
          <w:rFonts w:ascii="Calibri Light" w:eastAsia="Calibri Light" w:hAnsi="Calibri Light" w:cs="Calibri Light"/>
          <w:b/>
          <w:bCs/>
        </w:rPr>
        <w:t>PROCESS AND CRITERIA FOR EVALUATION</w:t>
      </w:r>
    </w:p>
    <w:p w14:paraId="0E154A30" w14:textId="3317A1CC" w:rsidR="001C4A5D" w:rsidRDefault="53EC60FB" w:rsidP="7D8B7607">
      <w:pPr>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rPr>
        <w:t xml:space="preserve">Prenatal-to-Three </w:t>
      </w:r>
      <w:r w:rsidR="0018467F">
        <w:rPr>
          <w:rFonts w:ascii="Calibri Light" w:eastAsia="Calibri Light" w:hAnsi="Calibri Light" w:cs="Calibri Light"/>
        </w:rPr>
        <w:t xml:space="preserve">Community Grant Program </w:t>
      </w:r>
      <w:r w:rsidR="00610DFC">
        <w:rPr>
          <w:rFonts w:ascii="Calibri Light" w:eastAsia="Calibri Light" w:hAnsi="Calibri Light" w:cs="Calibri Light"/>
        </w:rPr>
        <w:t>RFP</w:t>
      </w:r>
      <w:r w:rsidRPr="60EFA9F0">
        <w:rPr>
          <w:rFonts w:ascii="Calibri Light" w:eastAsia="Calibri Light" w:hAnsi="Calibri Light" w:cs="Calibri Light"/>
        </w:rPr>
        <w:t xml:space="preserve"> applications will be evaluated according to a three-part process:</w:t>
      </w:r>
    </w:p>
    <w:p w14:paraId="265032C4" w14:textId="20FD777F" w:rsidR="001C4A5D" w:rsidRDefault="001C4A5D" w:rsidP="7D8B7607">
      <w:pPr>
        <w:spacing w:after="0" w:line="240" w:lineRule="auto"/>
        <w:rPr>
          <w:rFonts w:ascii="Calibri Light" w:eastAsia="Calibri Light" w:hAnsi="Calibri Light" w:cs="Calibri Light"/>
          <w:color w:val="000000" w:themeColor="text1"/>
        </w:rPr>
      </w:pPr>
    </w:p>
    <w:p w14:paraId="3854B717" w14:textId="7C3FD4F4" w:rsidR="001C4A5D" w:rsidRDefault="53EC60FB" w:rsidP="7ABC1032">
      <w:pPr>
        <w:spacing w:after="0" w:line="240" w:lineRule="auto"/>
        <w:rPr>
          <w:rFonts w:ascii="Calibri Light" w:eastAsia="Calibri Light" w:hAnsi="Calibri Light" w:cs="Calibri Light"/>
          <w:color w:val="000000" w:themeColor="text1"/>
        </w:rPr>
      </w:pPr>
      <w:r w:rsidRPr="7ABC1032">
        <w:rPr>
          <w:rFonts w:ascii="Calibri Light" w:eastAsia="Calibri Light" w:hAnsi="Calibri Light" w:cs="Calibri Light"/>
          <w:b/>
          <w:bCs/>
        </w:rPr>
        <w:t>Part I:</w:t>
      </w:r>
      <w:r w:rsidRPr="7ABC1032">
        <w:rPr>
          <w:rFonts w:ascii="Calibri Light" w:eastAsia="Calibri Light" w:hAnsi="Calibri Light" w:cs="Calibri Light"/>
        </w:rPr>
        <w:t xml:space="preserve"> </w:t>
      </w:r>
      <w:r w:rsidRPr="7ABC1032">
        <w:rPr>
          <w:rFonts w:ascii="Calibri Light" w:eastAsia="Calibri Light" w:hAnsi="Calibri Light" w:cs="Calibri Light"/>
          <w:b/>
          <w:bCs/>
        </w:rPr>
        <w:t xml:space="preserve">Technical Compliance Review - </w:t>
      </w:r>
      <w:r w:rsidRPr="7ABC1032">
        <w:rPr>
          <w:rFonts w:ascii="Calibri Light" w:eastAsia="Calibri Light" w:hAnsi="Calibri Light" w:cs="Calibri Light"/>
        </w:rPr>
        <w:t>Applications will be reviewed for technical compliance to verify that the application was submitted complete and on</w:t>
      </w:r>
      <w:r w:rsidR="5FF8259B" w:rsidRPr="7ABC1032">
        <w:rPr>
          <w:rFonts w:ascii="Calibri Light" w:eastAsia="Calibri Light" w:hAnsi="Calibri Light" w:cs="Calibri Light"/>
        </w:rPr>
        <w:t xml:space="preserve"> </w:t>
      </w:r>
      <w:r w:rsidRPr="7ABC1032">
        <w:rPr>
          <w:rFonts w:ascii="Calibri Light" w:eastAsia="Calibri Light" w:hAnsi="Calibri Light" w:cs="Calibri Light"/>
        </w:rPr>
        <w:t xml:space="preserve">time. DEEL reserves the right to reject any application that is late or incomplete. To be considered technically compliant, submitted applications must contain the items below. The application may be deemed not technically compliant </w:t>
      </w:r>
      <w:r w:rsidR="18367469" w:rsidRPr="7ABC1032">
        <w:rPr>
          <w:rFonts w:ascii="Calibri Light" w:eastAsia="Calibri Light" w:hAnsi="Calibri Light" w:cs="Calibri Light"/>
        </w:rPr>
        <w:t>or not to be</w:t>
      </w:r>
      <w:r w:rsidRPr="7ABC1032">
        <w:rPr>
          <w:rFonts w:ascii="Calibri Light" w:eastAsia="Calibri Light" w:hAnsi="Calibri Light" w:cs="Calibri Light"/>
        </w:rPr>
        <w:t xml:space="preserve"> evaluated further if the checklist items are absent or incomplete. </w:t>
      </w:r>
    </w:p>
    <w:p w14:paraId="0FFE50CD" w14:textId="6AD24BD3" w:rsidR="001C4A5D" w:rsidRDefault="001C4A5D" w:rsidP="7ABC1032">
      <w:pPr>
        <w:spacing w:after="0" w:line="240" w:lineRule="auto"/>
        <w:rPr>
          <w:rFonts w:ascii="Calibri Light" w:eastAsia="Calibri Light" w:hAnsi="Calibri Light" w:cs="Calibri Light"/>
          <w:color w:val="000000" w:themeColor="text1"/>
        </w:rPr>
      </w:pPr>
    </w:p>
    <w:p w14:paraId="76A3F06A" w14:textId="1B1E833F" w:rsidR="001C4A5D" w:rsidRDefault="53EC60FB" w:rsidP="7ABC1032">
      <w:pPr>
        <w:spacing w:after="0" w:line="240" w:lineRule="auto"/>
        <w:rPr>
          <w:rFonts w:ascii="Calibri Light" w:eastAsia="Calibri Light" w:hAnsi="Calibri Light" w:cs="Calibri Light"/>
          <w:color w:val="000000" w:themeColor="text1"/>
        </w:rPr>
      </w:pPr>
      <w:r w:rsidRPr="7ABC1032">
        <w:rPr>
          <w:rFonts w:ascii="Calibri Light" w:eastAsia="Calibri Light" w:hAnsi="Calibri Light" w:cs="Calibri Light"/>
        </w:rPr>
        <w:t xml:space="preserve">DEEL reserves the right to waive immaterial defects or irregularities and may conduct follow-up interviews to obtain additional information from completed applications. DEEL reserves the right to screen applicants without further discussion of the application submitted. </w:t>
      </w:r>
    </w:p>
    <w:p w14:paraId="732E5815" w14:textId="47E2B1AE" w:rsidR="001C4A5D" w:rsidRDefault="001C4A5D" w:rsidP="7D8B7607">
      <w:pPr>
        <w:spacing w:after="0" w:line="240" w:lineRule="auto"/>
        <w:rPr>
          <w:rFonts w:ascii="Calibri" w:eastAsia="Calibri" w:hAnsi="Calibri" w:cs="Calibri"/>
          <w:color w:val="000000" w:themeColor="text1"/>
        </w:rPr>
      </w:pPr>
    </w:p>
    <w:p w14:paraId="31F681F6" w14:textId="7FBAC016" w:rsidR="001C4A5D" w:rsidRDefault="5A5C0F27" w:rsidP="7D8B7607">
      <w:pPr>
        <w:spacing w:after="0" w:line="240" w:lineRule="auto"/>
        <w:jc w:val="right"/>
        <w:rPr>
          <w:rFonts w:ascii="Calibri Light" w:eastAsia="Calibri Light" w:hAnsi="Calibri Light" w:cs="Calibri Light"/>
          <w:color w:val="000000" w:themeColor="text1"/>
        </w:rPr>
      </w:pPr>
      <w:r w:rsidRPr="60EFA9F0">
        <w:rPr>
          <w:rFonts w:ascii="Calibri Light" w:eastAsia="Calibri Light" w:hAnsi="Calibri Light" w:cs="Calibri Light"/>
          <w:b/>
        </w:rPr>
        <w:t>TABLE A: Technical Compliance</w:t>
      </w:r>
    </w:p>
    <w:tbl>
      <w:tblPr>
        <w:tblStyle w:val="TableGrid"/>
        <w:tblW w:w="10805" w:type="dxa"/>
        <w:tblInd w:w="-5" w:type="dxa"/>
        <w:tblLayout w:type="fixed"/>
        <w:tblLook w:val="06A0" w:firstRow="1" w:lastRow="0" w:firstColumn="1" w:lastColumn="0" w:noHBand="1" w:noVBand="1"/>
      </w:tblPr>
      <w:tblGrid>
        <w:gridCol w:w="2570"/>
        <w:gridCol w:w="8235"/>
      </w:tblGrid>
      <w:tr w:rsidR="7D8B7607" w14:paraId="2DA301BD" w14:textId="77777777" w:rsidTr="05EAA64E">
        <w:tc>
          <w:tcPr>
            <w:tcW w:w="2570" w:type="dxa"/>
            <w:shd w:val="clear" w:color="auto" w:fill="D5DCE4" w:themeFill="text2" w:themeFillTint="33"/>
            <w:vAlign w:val="center"/>
          </w:tcPr>
          <w:p w14:paraId="5B3358C7" w14:textId="7397C7FD" w:rsidR="7D8B7607" w:rsidRPr="00E06A96" w:rsidRDefault="7D8B7607" w:rsidP="00E06A96">
            <w:pPr>
              <w:spacing w:line="276" w:lineRule="auto"/>
              <w:jc w:val="center"/>
              <w:rPr>
                <w:rFonts w:ascii="Calibri Light" w:eastAsia="Calibri Light" w:hAnsi="Calibri Light" w:cs="Calibri Light"/>
              </w:rPr>
            </w:pPr>
            <w:r w:rsidRPr="00E06A96">
              <w:rPr>
                <w:rFonts w:ascii="Calibri Light" w:eastAsia="Calibri Light" w:hAnsi="Calibri Light" w:cs="Calibri Light"/>
                <w:b/>
                <w:bCs/>
              </w:rPr>
              <w:t>Complete</w:t>
            </w:r>
          </w:p>
        </w:tc>
        <w:tc>
          <w:tcPr>
            <w:tcW w:w="8235" w:type="dxa"/>
            <w:shd w:val="clear" w:color="auto" w:fill="D5DCE4" w:themeFill="text2" w:themeFillTint="33"/>
            <w:vAlign w:val="center"/>
          </w:tcPr>
          <w:p w14:paraId="00414BE7" w14:textId="14335FBA" w:rsidR="7D8B7607" w:rsidRPr="00E06A96" w:rsidRDefault="7D8B7607" w:rsidP="00E06A96">
            <w:pPr>
              <w:spacing w:line="276" w:lineRule="auto"/>
              <w:jc w:val="center"/>
              <w:rPr>
                <w:rFonts w:ascii="Calibri Light" w:eastAsia="Calibri Light" w:hAnsi="Calibri Light" w:cs="Calibri Light"/>
              </w:rPr>
            </w:pPr>
            <w:r w:rsidRPr="00E06A96">
              <w:rPr>
                <w:rFonts w:ascii="Calibri Light" w:eastAsia="Calibri Light" w:hAnsi="Calibri Light" w:cs="Calibri Light"/>
                <w:b/>
                <w:bCs/>
              </w:rPr>
              <w:t>Item</w:t>
            </w:r>
          </w:p>
        </w:tc>
      </w:tr>
      <w:tr w:rsidR="7D8B7607" w14:paraId="6FCCAC7F" w14:textId="77777777" w:rsidTr="05EAA64E">
        <w:tc>
          <w:tcPr>
            <w:tcW w:w="2570" w:type="dxa"/>
            <w:vAlign w:val="center"/>
          </w:tcPr>
          <w:p w14:paraId="34BDEFA8" w14:textId="4FFA7E3D" w:rsidR="7D8B7607" w:rsidRDefault="7D8B7607" w:rsidP="00FD7C5A">
            <w:pPr>
              <w:jc w:val="center"/>
              <w:rPr>
                <w:rFonts w:ascii="Calibri Light" w:eastAsia="Calibri Light" w:hAnsi="Calibri Light" w:cs="Calibri Light"/>
              </w:rPr>
            </w:pPr>
            <w:r w:rsidRPr="7D8B7607">
              <w:rPr>
                <w:rFonts w:ascii="Calibri Light" w:eastAsia="Calibri Light" w:hAnsi="Calibri Light" w:cs="Calibri Light"/>
              </w:rPr>
              <w:t>Yes</w:t>
            </w:r>
            <w:r>
              <w:tab/>
            </w:r>
            <w:r w:rsidRPr="7D8B7607">
              <w:rPr>
                <w:rFonts w:ascii="Calibri Light" w:eastAsia="Calibri Light" w:hAnsi="Calibri Light" w:cs="Calibri Light"/>
              </w:rPr>
              <w:t>No</w:t>
            </w:r>
          </w:p>
        </w:tc>
        <w:tc>
          <w:tcPr>
            <w:tcW w:w="8235" w:type="dxa"/>
            <w:vAlign w:val="center"/>
          </w:tcPr>
          <w:p w14:paraId="5096FC51" w14:textId="0067A566" w:rsidR="153BFD17" w:rsidRDefault="153BFD17" w:rsidP="153BFD17">
            <w:pPr>
              <w:rPr>
                <w:rFonts w:ascii="Calibri Light" w:eastAsia="Calibri Light" w:hAnsi="Calibri Light" w:cs="Calibri Light"/>
              </w:rPr>
            </w:pPr>
          </w:p>
          <w:p w14:paraId="429FE232" w14:textId="46876F46" w:rsidR="7D8B7607" w:rsidRPr="009C4A7E" w:rsidRDefault="7D8B7607" w:rsidP="153BFD17">
            <w:pPr>
              <w:rPr>
                <w:rFonts w:ascii="Calibri Light" w:eastAsia="Calibri Light" w:hAnsi="Calibri Light" w:cs="Calibri Light"/>
              </w:rPr>
            </w:pPr>
            <w:r w:rsidRPr="153BFD17">
              <w:rPr>
                <w:rFonts w:ascii="Calibri Light" w:eastAsia="Calibri Light" w:hAnsi="Calibri Light" w:cs="Calibri Light"/>
              </w:rPr>
              <w:t xml:space="preserve">Submitted on time, on or before </w:t>
            </w:r>
            <w:r w:rsidR="1E7330FC" w:rsidRPr="153BFD17">
              <w:rPr>
                <w:rFonts w:ascii="Calibri Light" w:eastAsia="Calibri Light" w:hAnsi="Calibri Light" w:cs="Calibri Light"/>
              </w:rPr>
              <w:t>5:00</w:t>
            </w:r>
            <w:r w:rsidRPr="153BFD17">
              <w:rPr>
                <w:rFonts w:ascii="Calibri Light" w:eastAsia="Calibri Light" w:hAnsi="Calibri Light" w:cs="Calibri Light"/>
              </w:rPr>
              <w:t xml:space="preserve"> </w:t>
            </w:r>
            <w:r w:rsidR="4A5093A4" w:rsidRPr="153BFD17">
              <w:rPr>
                <w:rFonts w:ascii="Calibri Light" w:eastAsia="Calibri Light" w:hAnsi="Calibri Light" w:cs="Calibri Light"/>
              </w:rPr>
              <w:t>pm</w:t>
            </w:r>
            <w:r w:rsidR="36DC69D1" w:rsidRPr="153BFD17">
              <w:rPr>
                <w:rFonts w:ascii="Calibri Light" w:eastAsia="Calibri Light" w:hAnsi="Calibri Light" w:cs="Calibri Light"/>
              </w:rPr>
              <w:t xml:space="preserve"> (Seattle time)</w:t>
            </w:r>
            <w:r w:rsidRPr="153BFD17">
              <w:rPr>
                <w:rFonts w:ascii="Calibri Light" w:eastAsia="Calibri Light" w:hAnsi="Calibri Light" w:cs="Calibri Light"/>
                <w:b/>
                <w:bCs/>
              </w:rPr>
              <w:t xml:space="preserve"> </w:t>
            </w:r>
            <w:r w:rsidR="008E20EA" w:rsidRPr="153BFD17">
              <w:rPr>
                <w:rFonts w:ascii="Calibri Light" w:eastAsia="Calibri Light" w:hAnsi="Calibri Light" w:cs="Calibri Light"/>
                <w:b/>
                <w:bCs/>
              </w:rPr>
              <w:t>September</w:t>
            </w:r>
            <w:r w:rsidRPr="153BFD17">
              <w:rPr>
                <w:rFonts w:ascii="Calibri Light" w:eastAsia="Calibri Light" w:hAnsi="Calibri Light" w:cs="Calibri Light"/>
                <w:b/>
                <w:bCs/>
              </w:rPr>
              <w:t xml:space="preserve"> </w:t>
            </w:r>
            <w:r w:rsidR="40822720" w:rsidRPr="153BFD17">
              <w:rPr>
                <w:rFonts w:ascii="Calibri Light" w:eastAsia="Calibri Light" w:hAnsi="Calibri Light" w:cs="Calibri Light"/>
                <w:b/>
                <w:bCs/>
              </w:rPr>
              <w:t>21</w:t>
            </w:r>
            <w:r w:rsidRPr="153BFD17">
              <w:rPr>
                <w:rFonts w:ascii="Calibri Light" w:eastAsia="Calibri Light" w:hAnsi="Calibri Light" w:cs="Calibri Light"/>
                <w:b/>
                <w:bCs/>
              </w:rPr>
              <w:t>, 202</w:t>
            </w:r>
            <w:r w:rsidR="008E20EA" w:rsidRPr="153BFD17">
              <w:rPr>
                <w:rFonts w:ascii="Calibri Light" w:eastAsia="Calibri Light" w:hAnsi="Calibri Light" w:cs="Calibri Light"/>
                <w:b/>
                <w:bCs/>
              </w:rPr>
              <w:t>2</w:t>
            </w:r>
            <w:r w:rsidRPr="153BFD17">
              <w:rPr>
                <w:rFonts w:ascii="Calibri Light" w:eastAsia="Calibri Light" w:hAnsi="Calibri Light" w:cs="Calibri Light"/>
              </w:rPr>
              <w:t xml:space="preserve">, to </w:t>
            </w:r>
            <w:hyperlink r:id="rId12">
              <w:r w:rsidRPr="153BFD17">
                <w:rPr>
                  <w:rStyle w:val="Hyperlink"/>
                  <w:rFonts w:ascii="Calibri Light" w:eastAsia="Calibri Light" w:hAnsi="Calibri Light" w:cs="Calibri Light"/>
                </w:rPr>
                <w:t>DEELFunding@seattle.gov</w:t>
              </w:r>
            </w:hyperlink>
            <w:r w:rsidRPr="153BFD17">
              <w:rPr>
                <w:rFonts w:ascii="Calibri Light" w:eastAsia="Calibri Light" w:hAnsi="Calibri Light" w:cs="Calibri Light"/>
              </w:rPr>
              <w:t>.</w:t>
            </w:r>
          </w:p>
          <w:p w14:paraId="27C51F7D" w14:textId="3C2FB816" w:rsidR="7D8B7607" w:rsidRPr="009C4A7E" w:rsidRDefault="7D8B7607" w:rsidP="153BFD17">
            <w:pPr>
              <w:rPr>
                <w:rFonts w:ascii="Calibri Light" w:eastAsia="Calibri Light" w:hAnsi="Calibri Light" w:cs="Calibri Light"/>
              </w:rPr>
            </w:pPr>
          </w:p>
        </w:tc>
      </w:tr>
      <w:tr w:rsidR="7D8B7607" w14:paraId="20A29A62" w14:textId="77777777" w:rsidTr="05EAA64E">
        <w:tc>
          <w:tcPr>
            <w:tcW w:w="2570" w:type="dxa"/>
            <w:vAlign w:val="center"/>
          </w:tcPr>
          <w:p w14:paraId="351426BF" w14:textId="37D40F48" w:rsidR="7D8B7607" w:rsidRDefault="7D8B7607" w:rsidP="00FD7C5A">
            <w:pPr>
              <w:jc w:val="center"/>
              <w:rPr>
                <w:rFonts w:ascii="Calibri Light" w:eastAsia="Calibri Light" w:hAnsi="Calibri Light" w:cs="Calibri Light"/>
              </w:rPr>
            </w:pPr>
            <w:r w:rsidRPr="7D8B7607">
              <w:rPr>
                <w:rFonts w:ascii="Calibri Light" w:eastAsia="Calibri Light" w:hAnsi="Calibri Light" w:cs="Calibri Light"/>
              </w:rPr>
              <w:t>Yes</w:t>
            </w:r>
            <w:r>
              <w:tab/>
            </w:r>
            <w:r w:rsidRPr="7D8B7607">
              <w:rPr>
                <w:rFonts w:ascii="Calibri Light" w:eastAsia="Calibri Light" w:hAnsi="Calibri Light" w:cs="Calibri Light"/>
              </w:rPr>
              <w:t xml:space="preserve"> No</w:t>
            </w:r>
          </w:p>
        </w:tc>
        <w:tc>
          <w:tcPr>
            <w:tcW w:w="8235" w:type="dxa"/>
            <w:vAlign w:val="center"/>
          </w:tcPr>
          <w:p w14:paraId="0F76364A" w14:textId="083864DC" w:rsidR="153BFD17" w:rsidRDefault="153BFD17" w:rsidP="153BFD17">
            <w:pPr>
              <w:rPr>
                <w:rFonts w:ascii="Calibri Light" w:eastAsia="Calibri Light" w:hAnsi="Calibri Light" w:cs="Calibri Light"/>
              </w:rPr>
            </w:pPr>
          </w:p>
          <w:p w14:paraId="4637804F" w14:textId="02A88B2F" w:rsidR="7D8B7607" w:rsidRDefault="7D8B7607" w:rsidP="153BFD17">
            <w:pPr>
              <w:rPr>
                <w:rFonts w:ascii="Calibri Light" w:eastAsia="Calibri Light" w:hAnsi="Calibri Light" w:cs="Calibri Light"/>
              </w:rPr>
            </w:pPr>
            <w:r w:rsidRPr="153BFD17">
              <w:rPr>
                <w:rFonts w:ascii="Calibri Light" w:eastAsia="Calibri Light" w:hAnsi="Calibri Light" w:cs="Calibri Light"/>
              </w:rPr>
              <w:t xml:space="preserve">Application complete inclusive of all required </w:t>
            </w:r>
            <w:r w:rsidR="47003BEE" w:rsidRPr="153BFD17">
              <w:rPr>
                <w:rFonts w:ascii="Calibri Light" w:eastAsia="Calibri Light" w:hAnsi="Calibri Light" w:cs="Calibri Light"/>
              </w:rPr>
              <w:t xml:space="preserve">narrative </w:t>
            </w:r>
            <w:r w:rsidRPr="153BFD17">
              <w:rPr>
                <w:rFonts w:ascii="Calibri Light" w:eastAsia="Calibri Light" w:hAnsi="Calibri Light" w:cs="Calibri Light"/>
              </w:rPr>
              <w:t>sections:</w:t>
            </w:r>
          </w:p>
          <w:p w14:paraId="35125444" w14:textId="399C1C9F" w:rsidR="7D8B7607" w:rsidRDefault="5B055BBB" w:rsidP="5A4345AE">
            <w:pPr>
              <w:pStyle w:val="ListParagraph"/>
              <w:numPr>
                <w:ilvl w:val="0"/>
                <w:numId w:val="22"/>
              </w:numPr>
              <w:rPr>
                <w:rFonts w:eastAsiaTheme="minorEastAsia"/>
              </w:rPr>
            </w:pPr>
            <w:r w:rsidRPr="05EAA64E">
              <w:rPr>
                <w:rFonts w:ascii="Calibri Light" w:eastAsia="Calibri Light" w:hAnsi="Calibri Light" w:cs="Calibri Light"/>
              </w:rPr>
              <w:t>Grant</w:t>
            </w:r>
            <w:r w:rsidR="7D8B7607" w:rsidRPr="153BFD17">
              <w:rPr>
                <w:rFonts w:ascii="Calibri Light" w:eastAsia="Calibri Light" w:hAnsi="Calibri Light" w:cs="Calibri Light"/>
              </w:rPr>
              <w:t xml:space="preserve"> Application in PDF or Word</w:t>
            </w:r>
            <w:r w:rsidR="17B7C5F4" w:rsidRPr="153BFD17">
              <w:rPr>
                <w:rFonts w:ascii="Calibri Light" w:eastAsia="Calibri Light" w:hAnsi="Calibri Light" w:cs="Calibri Light"/>
              </w:rPr>
              <w:t xml:space="preserve"> document</w:t>
            </w:r>
          </w:p>
          <w:p w14:paraId="5C61BE3A" w14:textId="6B01AD9E" w:rsidR="60B2087D" w:rsidRDefault="60B2087D" w:rsidP="5A4345AE">
            <w:pPr>
              <w:pStyle w:val="ListParagraph"/>
              <w:numPr>
                <w:ilvl w:val="0"/>
                <w:numId w:val="22"/>
              </w:numPr>
            </w:pPr>
            <w:r w:rsidRPr="5A4345AE">
              <w:rPr>
                <w:rFonts w:ascii="Calibri Light" w:eastAsia="Calibri Light" w:hAnsi="Calibri Light" w:cs="Calibri Light"/>
              </w:rPr>
              <w:t>Acknowledgement of COVID-19 Vaccine Requirement</w:t>
            </w:r>
          </w:p>
          <w:p w14:paraId="080C4938" w14:textId="086682EE" w:rsidR="60B2087D" w:rsidRDefault="60B2087D" w:rsidP="5A4345AE">
            <w:pPr>
              <w:pStyle w:val="ListParagraph"/>
              <w:numPr>
                <w:ilvl w:val="0"/>
                <w:numId w:val="22"/>
              </w:numPr>
              <w:spacing w:line="259" w:lineRule="auto"/>
              <w:rPr>
                <w:rFonts w:eastAsiaTheme="minorEastAsia"/>
              </w:rPr>
            </w:pPr>
            <w:r w:rsidRPr="5A4345AE">
              <w:rPr>
                <w:rFonts w:ascii="Calibri Light" w:eastAsia="Calibri Light" w:hAnsi="Calibri Light" w:cs="Calibri Light"/>
              </w:rPr>
              <w:t>Signature of Authorized Representative</w:t>
            </w:r>
          </w:p>
          <w:p w14:paraId="4B2D9FA0" w14:textId="7658560D" w:rsidR="7D8B7607" w:rsidRPr="00FD7C5A" w:rsidRDefault="63A525F8" w:rsidP="5A4345AE">
            <w:pPr>
              <w:pStyle w:val="ListParagraph"/>
              <w:numPr>
                <w:ilvl w:val="0"/>
                <w:numId w:val="22"/>
              </w:numPr>
              <w:rPr>
                <w:rFonts w:eastAsiaTheme="minorEastAsia"/>
              </w:rPr>
            </w:pPr>
            <w:r w:rsidRPr="05EAA64E">
              <w:rPr>
                <w:rFonts w:ascii="Calibri Light" w:eastAsia="Calibri Light" w:hAnsi="Calibri Light" w:cs="Calibri Light"/>
              </w:rPr>
              <w:t>Budget Template</w:t>
            </w:r>
          </w:p>
          <w:p w14:paraId="7075F1B3" w14:textId="6AAFEE6E" w:rsidR="7D8B7607" w:rsidRPr="00FD7C5A" w:rsidRDefault="7D8B7607" w:rsidP="153BFD17">
            <w:pPr>
              <w:rPr>
                <w:rFonts w:ascii="Calibri Light" w:eastAsia="Calibri Light" w:hAnsi="Calibri Light" w:cs="Calibri Light"/>
              </w:rPr>
            </w:pPr>
          </w:p>
        </w:tc>
      </w:tr>
    </w:tbl>
    <w:p w14:paraId="6EB87915" w14:textId="25260EDF" w:rsidR="004C5F21" w:rsidRDefault="004C5F21" w:rsidP="153BFD17">
      <w:pPr>
        <w:spacing w:before="120" w:after="0" w:line="240" w:lineRule="auto"/>
      </w:pPr>
    </w:p>
    <w:p w14:paraId="44961454" w14:textId="31013795" w:rsidR="001C4A5D" w:rsidRDefault="39CC7A47" w:rsidP="7ABC1032">
      <w:pPr>
        <w:spacing w:before="120" w:after="0" w:line="240" w:lineRule="auto"/>
        <w:rPr>
          <w:rFonts w:ascii="Calibri Light" w:eastAsia="Calibri Light" w:hAnsi="Calibri Light" w:cs="Calibri Light"/>
          <w:color w:val="000000" w:themeColor="text1"/>
        </w:rPr>
      </w:pPr>
      <w:r w:rsidRPr="7ABC1032">
        <w:rPr>
          <w:rFonts w:ascii="Calibri Light" w:eastAsia="Calibri Light" w:hAnsi="Calibri Light" w:cs="Calibri Light"/>
          <w:b/>
          <w:bCs/>
        </w:rPr>
        <w:t>Part II: S</w:t>
      </w:r>
      <w:r w:rsidR="00D2614B" w:rsidRPr="7ABC1032">
        <w:rPr>
          <w:rFonts w:ascii="Calibri Light" w:eastAsia="Calibri Light" w:hAnsi="Calibri Light" w:cs="Calibri Light"/>
          <w:b/>
          <w:bCs/>
        </w:rPr>
        <w:t>coring Proposals</w:t>
      </w:r>
      <w:r w:rsidRPr="7ABC1032">
        <w:rPr>
          <w:rFonts w:ascii="Calibri Light" w:eastAsia="Calibri Light" w:hAnsi="Calibri Light" w:cs="Calibri Light"/>
          <w:b/>
          <w:bCs/>
        </w:rPr>
        <w:t xml:space="preserve"> - </w:t>
      </w:r>
      <w:r w:rsidRPr="7ABC1032">
        <w:rPr>
          <w:rFonts w:ascii="Calibri Light" w:eastAsia="Calibri Light" w:hAnsi="Calibri Light" w:cs="Calibri Light"/>
        </w:rPr>
        <w:t>A</w:t>
      </w:r>
      <w:r w:rsidRPr="7ABC1032">
        <w:rPr>
          <w:rFonts w:ascii="Calibri Light" w:eastAsia="Calibri Light" w:hAnsi="Calibri Light" w:cs="Calibri Light"/>
          <w:b/>
          <w:bCs/>
        </w:rPr>
        <w:t xml:space="preserve"> </w:t>
      </w:r>
      <w:r w:rsidRPr="7ABC1032">
        <w:rPr>
          <w:rFonts w:ascii="Calibri Light" w:eastAsia="Calibri Light" w:hAnsi="Calibri Light" w:cs="Calibri Light"/>
        </w:rPr>
        <w:t xml:space="preserve">review panel will evaluate applications using the </w:t>
      </w:r>
      <w:r w:rsidR="00610DFC">
        <w:rPr>
          <w:rFonts w:ascii="Calibri Light" w:eastAsia="Calibri Light" w:hAnsi="Calibri Light" w:cs="Calibri Light"/>
        </w:rPr>
        <w:t>RFP</w:t>
      </w:r>
      <w:r w:rsidRPr="7ABC1032">
        <w:rPr>
          <w:rFonts w:ascii="Calibri Light" w:eastAsia="Calibri Light" w:hAnsi="Calibri Light" w:cs="Calibri Light"/>
        </w:rPr>
        <w:t xml:space="preserve"> Scoring Criteria. Application scores and review panel discussions will inform review panel recommendations for funding awards. </w:t>
      </w:r>
    </w:p>
    <w:p w14:paraId="0EE769E8" w14:textId="77777777" w:rsidR="00A94C8F" w:rsidRDefault="00A94C8F" w:rsidP="00A94C8F">
      <w:pPr>
        <w:spacing w:after="0" w:line="240" w:lineRule="auto"/>
        <w:rPr>
          <w:rFonts w:ascii="Calibri Light" w:eastAsia="Calibri Light" w:hAnsi="Calibri Light" w:cs="Calibri Light"/>
          <w:b/>
          <w:bCs/>
          <w:color w:val="000000" w:themeColor="text1"/>
        </w:rPr>
      </w:pPr>
    </w:p>
    <w:p w14:paraId="124BA990" w14:textId="54D77A45" w:rsidR="001C4A5D" w:rsidRDefault="235FB545" w:rsidP="00E06A96">
      <w:pPr>
        <w:spacing w:after="0" w:line="240" w:lineRule="auto"/>
        <w:jc w:val="right"/>
        <w:rPr>
          <w:rFonts w:ascii="Calibri Light" w:eastAsia="Calibri Light" w:hAnsi="Calibri Light" w:cs="Calibri Light"/>
          <w:color w:val="000000" w:themeColor="text1"/>
        </w:rPr>
      </w:pPr>
      <w:r w:rsidRPr="153BFD17">
        <w:rPr>
          <w:rFonts w:ascii="Calibri Light" w:eastAsia="Calibri Light" w:hAnsi="Calibri Light" w:cs="Calibri Light"/>
          <w:b/>
          <w:bCs/>
        </w:rPr>
        <w:lastRenderedPageBreak/>
        <w:t xml:space="preserve">TABLE </w:t>
      </w:r>
      <w:r w:rsidR="00FA5580" w:rsidRPr="153BFD17">
        <w:rPr>
          <w:rFonts w:ascii="Calibri Light" w:eastAsia="Calibri Light" w:hAnsi="Calibri Light" w:cs="Calibri Light"/>
          <w:b/>
          <w:bCs/>
        </w:rPr>
        <w:t>B</w:t>
      </w:r>
      <w:r w:rsidRPr="153BFD17">
        <w:rPr>
          <w:rFonts w:ascii="Calibri Light" w:eastAsia="Calibri Light" w:hAnsi="Calibri Light" w:cs="Calibri Light"/>
          <w:b/>
          <w:bCs/>
        </w:rPr>
        <w:t xml:space="preserve">: </w:t>
      </w:r>
      <w:r w:rsidR="00FA5580" w:rsidRPr="153BFD17">
        <w:rPr>
          <w:rFonts w:ascii="Calibri Light" w:eastAsia="Calibri Light" w:hAnsi="Calibri Light" w:cs="Calibri Light"/>
          <w:b/>
          <w:bCs/>
        </w:rPr>
        <w:t>Proposal Scoring Criteria</w:t>
      </w:r>
      <w:r w:rsidR="2652AE87" w:rsidRPr="153BFD17">
        <w:rPr>
          <w:rFonts w:ascii="Calibri Light" w:eastAsia="Calibri Light" w:hAnsi="Calibri Light" w:cs="Calibri Light"/>
          <w:b/>
          <w:bCs/>
        </w:rPr>
        <w:t xml:space="preserve"> &amp; Weighting </w:t>
      </w:r>
    </w:p>
    <w:tbl>
      <w:tblPr>
        <w:tblStyle w:val="TableGrid"/>
        <w:tblW w:w="10932" w:type="dxa"/>
        <w:tblInd w:w="-5" w:type="dxa"/>
        <w:tblLayout w:type="fixed"/>
        <w:tblLook w:val="06A0" w:firstRow="1" w:lastRow="0" w:firstColumn="1" w:lastColumn="0" w:noHBand="1" w:noVBand="1"/>
      </w:tblPr>
      <w:tblGrid>
        <w:gridCol w:w="9735"/>
        <w:gridCol w:w="1197"/>
      </w:tblGrid>
      <w:tr w:rsidR="7D8B7607" w14:paraId="3B25FB28" w14:textId="77777777" w:rsidTr="1CF8EC2F">
        <w:tc>
          <w:tcPr>
            <w:tcW w:w="9735" w:type="dxa"/>
            <w:shd w:val="clear" w:color="auto" w:fill="D5DCE4" w:themeFill="text2" w:themeFillTint="33"/>
          </w:tcPr>
          <w:p w14:paraId="602534B9" w14:textId="29E2FA3D" w:rsidR="7D8B7607" w:rsidRDefault="7D8B7607" w:rsidP="5A4345AE">
            <w:pPr>
              <w:spacing w:line="360" w:lineRule="auto"/>
              <w:jc w:val="center"/>
              <w:rPr>
                <w:rFonts w:ascii="Calibri Light" w:eastAsia="Calibri Light" w:hAnsi="Calibri Light" w:cs="Calibri Light"/>
              </w:rPr>
            </w:pPr>
            <w:r w:rsidRPr="7D8B7607">
              <w:rPr>
                <w:rFonts w:ascii="Calibri Light" w:eastAsia="Calibri Light" w:hAnsi="Calibri Light" w:cs="Calibri Light"/>
                <w:b/>
                <w:bCs/>
              </w:rPr>
              <w:t>Criteria</w:t>
            </w:r>
          </w:p>
        </w:tc>
        <w:tc>
          <w:tcPr>
            <w:tcW w:w="1197" w:type="dxa"/>
            <w:shd w:val="clear" w:color="auto" w:fill="D5DCE4" w:themeFill="text2" w:themeFillTint="33"/>
          </w:tcPr>
          <w:p w14:paraId="50440353" w14:textId="1387EF52" w:rsidR="7D8B7607" w:rsidRDefault="4E4B0830" w:rsidP="5A4345AE">
            <w:pPr>
              <w:spacing w:line="360" w:lineRule="auto"/>
              <w:jc w:val="center"/>
              <w:rPr>
                <w:rFonts w:ascii="Calibri Light" w:eastAsia="Calibri Light" w:hAnsi="Calibri Light" w:cs="Calibri Light"/>
              </w:rPr>
            </w:pPr>
            <w:r w:rsidRPr="153BFD17">
              <w:rPr>
                <w:rFonts w:ascii="Calibri Light" w:eastAsia="Calibri Light" w:hAnsi="Calibri Light" w:cs="Calibri Light"/>
                <w:b/>
                <w:bCs/>
              </w:rPr>
              <w:t>Weight</w:t>
            </w:r>
          </w:p>
        </w:tc>
      </w:tr>
      <w:tr w:rsidR="7D8B7607" w14:paraId="1E508308" w14:textId="77777777" w:rsidTr="1CF8EC2F">
        <w:tc>
          <w:tcPr>
            <w:tcW w:w="9735" w:type="dxa"/>
          </w:tcPr>
          <w:p w14:paraId="729DD680" w14:textId="574346EB" w:rsidR="58ABF355" w:rsidRDefault="58ABF355" w:rsidP="5A4345AE">
            <w:pPr>
              <w:pStyle w:val="ListParagraph"/>
              <w:numPr>
                <w:ilvl w:val="0"/>
                <w:numId w:val="8"/>
              </w:numPr>
              <w:spacing w:after="160" w:line="360" w:lineRule="auto"/>
              <w:rPr>
                <w:color w:val="000000" w:themeColor="text1"/>
              </w:rPr>
            </w:pPr>
            <w:r w:rsidRPr="7ABC1032">
              <w:rPr>
                <w:rFonts w:ascii="Calibri Light" w:eastAsia="Calibri Light" w:hAnsi="Calibri Light" w:cs="Calibri Light"/>
                <w:color w:val="000000" w:themeColor="text1"/>
              </w:rPr>
              <w:t>Organization has as small number of staff members </w:t>
            </w:r>
          </w:p>
          <w:p w14:paraId="0A07650C" w14:textId="2CC74D4E" w:rsidR="0BA7F959" w:rsidRDefault="42B942DC" w:rsidP="5A4345AE">
            <w:pPr>
              <w:pStyle w:val="ListParagraph"/>
              <w:numPr>
                <w:ilvl w:val="0"/>
                <w:numId w:val="8"/>
              </w:numPr>
              <w:spacing w:after="160" w:line="360" w:lineRule="auto"/>
              <w:rPr>
                <w:rFonts w:eastAsiaTheme="minorEastAsia"/>
                <w:color w:val="000000" w:themeColor="text1"/>
              </w:rPr>
            </w:pPr>
            <w:r w:rsidRPr="60EFA9F0">
              <w:rPr>
                <w:rFonts w:ascii="Calibri Light" w:eastAsia="Calibri Light" w:hAnsi="Calibri Light" w:cs="Calibri Light"/>
              </w:rPr>
              <w:t xml:space="preserve">Organization centers its mission on </w:t>
            </w:r>
            <w:r w:rsidR="00FC4400">
              <w:rPr>
                <w:rFonts w:ascii="Calibri Light" w:eastAsia="Calibri Light" w:hAnsi="Calibri Light" w:cs="Calibri Light"/>
              </w:rPr>
              <w:t xml:space="preserve">serving </w:t>
            </w:r>
            <w:r w:rsidRPr="60EFA9F0">
              <w:rPr>
                <w:rFonts w:ascii="Calibri Light" w:eastAsia="Calibri Light" w:hAnsi="Calibri Light" w:cs="Calibri Light"/>
              </w:rPr>
              <w:t>priority population</w:t>
            </w:r>
            <w:r w:rsidR="00FC4400">
              <w:rPr>
                <w:rFonts w:ascii="Calibri Light" w:eastAsia="Calibri Light" w:hAnsi="Calibri Light" w:cs="Calibri Light"/>
              </w:rPr>
              <w:t>s</w:t>
            </w:r>
          </w:p>
          <w:p w14:paraId="0A2A554B" w14:textId="7DD2994F" w:rsidR="00E06A96" w:rsidRPr="00E06A96" w:rsidRDefault="3C8E71F2" w:rsidP="5A4345AE">
            <w:pPr>
              <w:pStyle w:val="ListParagraph"/>
              <w:numPr>
                <w:ilvl w:val="0"/>
                <w:numId w:val="8"/>
              </w:numPr>
              <w:spacing w:after="160" w:line="360" w:lineRule="auto"/>
              <w:rPr>
                <w:rFonts w:eastAsiaTheme="minorEastAsia"/>
                <w:color w:val="000000" w:themeColor="text1"/>
              </w:rPr>
            </w:pPr>
            <w:r w:rsidRPr="153BFD17">
              <w:rPr>
                <w:rFonts w:ascii="Calibri Light" w:eastAsia="Calibri Light" w:hAnsi="Calibri Light" w:cs="Calibri Light"/>
              </w:rPr>
              <w:t xml:space="preserve">Organization’s </w:t>
            </w:r>
            <w:r w:rsidR="2F8FADF0" w:rsidRPr="5A4345AE">
              <w:rPr>
                <w:rFonts w:ascii="Calibri Light" w:eastAsia="Calibri Light" w:hAnsi="Calibri Light" w:cs="Calibri Light"/>
              </w:rPr>
              <w:t xml:space="preserve">staff, </w:t>
            </w:r>
            <w:r w:rsidRPr="153BFD17">
              <w:rPr>
                <w:rFonts w:ascii="Calibri Light" w:eastAsia="Calibri Light" w:hAnsi="Calibri Light" w:cs="Calibri Light"/>
              </w:rPr>
              <w:t>senior leadership</w:t>
            </w:r>
            <w:r w:rsidR="7077EF64" w:rsidRPr="5A4345AE">
              <w:rPr>
                <w:rFonts w:ascii="Calibri Light" w:eastAsia="Calibri Light" w:hAnsi="Calibri Light" w:cs="Calibri Light"/>
              </w:rPr>
              <w:t>,</w:t>
            </w:r>
            <w:r w:rsidRPr="153BFD17">
              <w:rPr>
                <w:rFonts w:ascii="Calibri Light" w:eastAsia="Calibri Light" w:hAnsi="Calibri Light" w:cs="Calibri Light"/>
              </w:rPr>
              <w:t xml:space="preserve"> and/or board of directors are representative of the priority communities and populations they serve</w:t>
            </w:r>
          </w:p>
          <w:p w14:paraId="5A606963" w14:textId="7EB88A4B" w:rsidR="00E06A96" w:rsidRPr="00E06A96" w:rsidRDefault="5E87B8F6" w:rsidP="5A4345AE">
            <w:pPr>
              <w:pStyle w:val="ListParagraph"/>
              <w:numPr>
                <w:ilvl w:val="0"/>
                <w:numId w:val="8"/>
              </w:numPr>
              <w:spacing w:after="160" w:line="360" w:lineRule="auto"/>
              <w:rPr>
                <w:color w:val="000000" w:themeColor="text1"/>
              </w:rPr>
            </w:pPr>
            <w:r w:rsidRPr="1CF8EC2F">
              <w:rPr>
                <w:rFonts w:ascii="Calibri Light" w:eastAsia="Calibri Light" w:hAnsi="Calibri Light" w:cs="Calibri Light"/>
              </w:rPr>
              <w:t xml:space="preserve">Organization describes how they have established authentic connections to the community </w:t>
            </w:r>
            <w:r w:rsidR="05549818" w:rsidRPr="5A4345AE">
              <w:rPr>
                <w:rFonts w:ascii="Calibri Light" w:eastAsia="Calibri Light" w:hAnsi="Calibri Light" w:cs="Calibri Light"/>
              </w:rPr>
              <w:t xml:space="preserve">in which the </w:t>
            </w:r>
            <w:r w:rsidRPr="1CF8EC2F">
              <w:rPr>
                <w:rFonts w:ascii="Calibri Light" w:eastAsia="Calibri Light" w:hAnsi="Calibri Light" w:cs="Calibri Light"/>
              </w:rPr>
              <w:t>proposal intends to serve</w:t>
            </w:r>
          </w:p>
        </w:tc>
        <w:tc>
          <w:tcPr>
            <w:tcW w:w="1197" w:type="dxa"/>
          </w:tcPr>
          <w:p w14:paraId="12364D0E" w14:textId="5EE3AE17" w:rsidR="073D1A94" w:rsidRDefault="16C36B31" w:rsidP="5A4345AE">
            <w:pPr>
              <w:spacing w:after="160" w:line="360" w:lineRule="auto"/>
              <w:jc w:val="center"/>
              <w:rPr>
                <w:rFonts w:ascii="Calibri Light" w:eastAsia="Calibri Light" w:hAnsi="Calibri Light" w:cs="Calibri Light"/>
              </w:rPr>
            </w:pPr>
            <w:r w:rsidRPr="1CF8EC2F">
              <w:rPr>
                <w:rFonts w:ascii="Calibri Light" w:eastAsia="Calibri Light" w:hAnsi="Calibri Light" w:cs="Calibri Light"/>
              </w:rPr>
              <w:t>35</w:t>
            </w:r>
            <w:r w:rsidR="2A4721E5" w:rsidRPr="153BFD17">
              <w:rPr>
                <w:rFonts w:ascii="Calibri Light" w:eastAsia="Calibri Light" w:hAnsi="Calibri Light" w:cs="Calibri Light"/>
              </w:rPr>
              <w:t xml:space="preserve"> %</w:t>
            </w:r>
          </w:p>
        </w:tc>
      </w:tr>
      <w:tr w:rsidR="7D8B7607" w14:paraId="671D596C" w14:textId="77777777" w:rsidTr="1CF8EC2F">
        <w:tc>
          <w:tcPr>
            <w:tcW w:w="9735" w:type="dxa"/>
          </w:tcPr>
          <w:p w14:paraId="10893F22" w14:textId="3216811A" w:rsidR="00E06A96" w:rsidRDefault="00E06A96" w:rsidP="5A4345AE">
            <w:pPr>
              <w:pStyle w:val="ListParagraph"/>
              <w:numPr>
                <w:ilvl w:val="0"/>
                <w:numId w:val="8"/>
              </w:numPr>
              <w:spacing w:after="160" w:line="360" w:lineRule="auto"/>
              <w:rPr>
                <w:rFonts w:eastAsiaTheme="minorEastAsia"/>
                <w:color w:val="000000" w:themeColor="text1"/>
              </w:rPr>
            </w:pPr>
            <w:r w:rsidRPr="1F077F4E">
              <w:rPr>
                <w:rFonts w:ascii="Calibri Light" w:eastAsia="Calibri Light" w:hAnsi="Calibri Light" w:cs="Calibri Light"/>
                <w:color w:val="000000" w:themeColor="text1"/>
              </w:rPr>
              <w:t>Clearly identifies the community need the proposal intends to address </w:t>
            </w:r>
          </w:p>
          <w:p w14:paraId="256E3ABB" w14:textId="1A62D489" w:rsidR="563C1264" w:rsidRPr="00E06A96" w:rsidRDefault="00E06A96" w:rsidP="5A4345AE">
            <w:pPr>
              <w:pStyle w:val="ListParagraph"/>
              <w:numPr>
                <w:ilvl w:val="0"/>
                <w:numId w:val="8"/>
              </w:numPr>
              <w:spacing w:before="240" w:after="160" w:line="360" w:lineRule="auto"/>
              <w:rPr>
                <w:rFonts w:eastAsiaTheme="minorEastAsia"/>
                <w:color w:val="000000" w:themeColor="text1"/>
              </w:rPr>
            </w:pPr>
            <w:r w:rsidRPr="153BFD17">
              <w:rPr>
                <w:rFonts w:ascii="Calibri Light" w:eastAsia="Calibri Light" w:hAnsi="Calibri Light" w:cs="Calibri Light"/>
                <w:color w:val="000000" w:themeColor="text1"/>
              </w:rPr>
              <w:t xml:space="preserve">Proposal meets a need in the community not currently addressed by other </w:t>
            </w:r>
            <w:r w:rsidR="7CF691F4" w:rsidRPr="153BFD17">
              <w:rPr>
                <w:rFonts w:ascii="Calibri Light" w:eastAsia="Calibri Light" w:hAnsi="Calibri Light" w:cs="Calibri Light"/>
                <w:color w:val="000000" w:themeColor="text1"/>
              </w:rPr>
              <w:t>initiatives</w:t>
            </w:r>
          </w:p>
        </w:tc>
        <w:tc>
          <w:tcPr>
            <w:tcW w:w="1197" w:type="dxa"/>
          </w:tcPr>
          <w:p w14:paraId="73AF2D10" w14:textId="2B227DEE" w:rsidR="75FDADBB" w:rsidRDefault="63C6087F" w:rsidP="5A4345AE">
            <w:pPr>
              <w:spacing w:after="160" w:line="360" w:lineRule="auto"/>
              <w:jc w:val="center"/>
              <w:rPr>
                <w:rFonts w:ascii="Calibri Light" w:eastAsia="Calibri Light" w:hAnsi="Calibri Light" w:cs="Calibri Light"/>
              </w:rPr>
            </w:pPr>
            <w:r w:rsidRPr="1CF8EC2F">
              <w:rPr>
                <w:rFonts w:ascii="Calibri Light" w:eastAsia="Calibri Light" w:hAnsi="Calibri Light" w:cs="Calibri Light"/>
              </w:rPr>
              <w:t>35</w:t>
            </w:r>
            <w:r w:rsidR="7FC16883" w:rsidRPr="153BFD17">
              <w:rPr>
                <w:rFonts w:ascii="Calibri Light" w:eastAsia="Calibri Light" w:hAnsi="Calibri Light" w:cs="Calibri Light"/>
              </w:rPr>
              <w:t xml:space="preserve"> %</w:t>
            </w:r>
          </w:p>
        </w:tc>
      </w:tr>
      <w:tr w:rsidR="7D8B7607" w14:paraId="4D85CE7C" w14:textId="77777777" w:rsidTr="1CF8EC2F">
        <w:tc>
          <w:tcPr>
            <w:tcW w:w="9735" w:type="dxa"/>
          </w:tcPr>
          <w:p w14:paraId="4C592386" w14:textId="0C6ECF22" w:rsidR="00E06A96" w:rsidRDefault="3AD12543" w:rsidP="5A4345AE">
            <w:pPr>
              <w:pStyle w:val="ListParagraph"/>
              <w:numPr>
                <w:ilvl w:val="0"/>
                <w:numId w:val="13"/>
              </w:numPr>
              <w:spacing w:after="160" w:line="360" w:lineRule="auto"/>
              <w:rPr>
                <w:rFonts w:eastAsiaTheme="minorEastAsia"/>
                <w:color w:val="000000" w:themeColor="text1"/>
              </w:rPr>
            </w:pPr>
            <w:r w:rsidRPr="1CF8EC2F">
              <w:rPr>
                <w:rFonts w:ascii="Calibri Light" w:eastAsia="Calibri Light" w:hAnsi="Calibri Light" w:cs="Calibri Light"/>
                <w:color w:val="000000" w:themeColor="text1"/>
              </w:rPr>
              <w:t>P</w:t>
            </w:r>
            <w:r w:rsidR="70A24231" w:rsidRPr="1CF8EC2F">
              <w:rPr>
                <w:rFonts w:ascii="Calibri Light" w:eastAsia="Calibri Light" w:hAnsi="Calibri Light" w:cs="Calibri Light"/>
                <w:color w:val="000000" w:themeColor="text1"/>
              </w:rPr>
              <w:t>roposal</w:t>
            </w:r>
            <w:r w:rsidR="00E06A96" w:rsidRPr="1F077F4E">
              <w:rPr>
                <w:rFonts w:ascii="Calibri Light" w:eastAsia="Calibri Light" w:hAnsi="Calibri Light" w:cs="Calibri Light"/>
                <w:color w:val="000000" w:themeColor="text1"/>
              </w:rPr>
              <w:t xml:space="preserve"> outlines and supports how the project </w:t>
            </w:r>
            <w:r w:rsidR="15271BB3" w:rsidRPr="1CF8EC2F">
              <w:rPr>
                <w:rFonts w:ascii="Calibri Light" w:eastAsia="Calibri Light" w:hAnsi="Calibri Light" w:cs="Calibri Light"/>
                <w:color w:val="000000" w:themeColor="text1"/>
              </w:rPr>
              <w:t>is likely to exert</w:t>
            </w:r>
            <w:r w:rsidR="00E06A96" w:rsidRPr="1F077F4E">
              <w:rPr>
                <w:rFonts w:ascii="Calibri Light" w:eastAsia="Calibri Light" w:hAnsi="Calibri Light" w:cs="Calibri Light"/>
                <w:color w:val="000000" w:themeColor="text1"/>
              </w:rPr>
              <w:t xml:space="preserve"> a </w:t>
            </w:r>
            <w:r w:rsidR="15271BB3" w:rsidRPr="1CF8EC2F">
              <w:rPr>
                <w:rFonts w:ascii="Calibri Light" w:eastAsia="Calibri Light" w:hAnsi="Calibri Light" w:cs="Calibri Light"/>
                <w:color w:val="000000" w:themeColor="text1"/>
              </w:rPr>
              <w:t xml:space="preserve">sustained, powerful, and </w:t>
            </w:r>
            <w:r w:rsidR="00E06A96" w:rsidRPr="1F077F4E">
              <w:rPr>
                <w:rFonts w:ascii="Calibri Light" w:eastAsia="Calibri Light" w:hAnsi="Calibri Light" w:cs="Calibri Light"/>
                <w:color w:val="000000" w:themeColor="text1"/>
              </w:rPr>
              <w:t xml:space="preserve">positive impact </w:t>
            </w:r>
            <w:r w:rsidR="4B2D4614" w:rsidRPr="1CF8EC2F">
              <w:rPr>
                <w:rFonts w:ascii="Calibri Light" w:eastAsia="Calibri Light" w:hAnsi="Calibri Light" w:cs="Calibri Light"/>
                <w:color w:val="000000" w:themeColor="text1"/>
              </w:rPr>
              <w:t xml:space="preserve">on one or more of </w:t>
            </w:r>
            <w:r w:rsidR="00E06A96" w:rsidRPr="1F077F4E">
              <w:rPr>
                <w:rFonts w:ascii="Calibri Light" w:eastAsia="Calibri Light" w:hAnsi="Calibri Light" w:cs="Calibri Light"/>
                <w:color w:val="000000" w:themeColor="text1"/>
              </w:rPr>
              <w:t xml:space="preserve">the </w:t>
            </w:r>
            <w:r w:rsidR="4B2D4614" w:rsidRPr="1CF8EC2F">
              <w:rPr>
                <w:rFonts w:ascii="Calibri Light" w:eastAsia="Calibri Light" w:hAnsi="Calibri Light" w:cs="Calibri Light"/>
                <w:color w:val="000000" w:themeColor="text1"/>
              </w:rPr>
              <w:t>grant’s desired outcomes</w:t>
            </w:r>
          </w:p>
          <w:p w14:paraId="5E4C0E7F" w14:textId="754CC7B3" w:rsidR="7D8B7607" w:rsidRPr="00E06A96" w:rsidRDefault="00E06A96" w:rsidP="5A4345AE">
            <w:pPr>
              <w:pStyle w:val="ListParagraph"/>
              <w:numPr>
                <w:ilvl w:val="0"/>
                <w:numId w:val="13"/>
              </w:numPr>
              <w:spacing w:after="160" w:line="360" w:lineRule="auto"/>
              <w:rPr>
                <w:rFonts w:eastAsiaTheme="minorEastAsia"/>
                <w:color w:val="000000" w:themeColor="text1"/>
              </w:rPr>
            </w:pPr>
            <w:r w:rsidRPr="1F077F4E">
              <w:rPr>
                <w:rFonts w:ascii="Calibri Light" w:eastAsia="Calibri Light" w:hAnsi="Calibri Light" w:cs="Calibri Light"/>
                <w:color w:val="000000" w:themeColor="text1"/>
              </w:rPr>
              <w:t>Project describes an approach to supporting and engaging families and community that is responsive to cultural and linguistic needs</w:t>
            </w:r>
          </w:p>
        </w:tc>
        <w:tc>
          <w:tcPr>
            <w:tcW w:w="1197" w:type="dxa"/>
          </w:tcPr>
          <w:p w14:paraId="61AFE3F2" w14:textId="4F42C7E9" w:rsidR="7BE011FD" w:rsidRDefault="495A9B1A" w:rsidP="5A4345AE">
            <w:pPr>
              <w:spacing w:after="160" w:line="360" w:lineRule="auto"/>
              <w:jc w:val="center"/>
              <w:rPr>
                <w:rFonts w:ascii="Calibri Light" w:eastAsia="Calibri Light" w:hAnsi="Calibri Light" w:cs="Calibri Light"/>
              </w:rPr>
            </w:pPr>
            <w:r w:rsidRPr="1CF8EC2F">
              <w:rPr>
                <w:rFonts w:ascii="Calibri Light" w:eastAsia="Calibri Light" w:hAnsi="Calibri Light" w:cs="Calibri Light"/>
              </w:rPr>
              <w:t>3</w:t>
            </w:r>
            <w:r w:rsidR="0F62D508" w:rsidRPr="1CF8EC2F">
              <w:rPr>
                <w:rFonts w:ascii="Calibri Light" w:eastAsia="Calibri Light" w:hAnsi="Calibri Light" w:cs="Calibri Light"/>
              </w:rPr>
              <w:t>0</w:t>
            </w:r>
            <w:r w:rsidR="559DC832" w:rsidRPr="153BFD17">
              <w:rPr>
                <w:rFonts w:ascii="Calibri Light" w:eastAsia="Calibri Light" w:hAnsi="Calibri Light" w:cs="Calibri Light"/>
              </w:rPr>
              <w:t xml:space="preserve"> %</w:t>
            </w:r>
          </w:p>
        </w:tc>
      </w:tr>
      <w:tr w:rsidR="7D8B7607" w14:paraId="15CAC508" w14:textId="77777777" w:rsidTr="1CF8EC2F">
        <w:tc>
          <w:tcPr>
            <w:tcW w:w="9735" w:type="dxa"/>
            <w:shd w:val="clear" w:color="auto" w:fill="D5DCE4" w:themeFill="text2" w:themeFillTint="33"/>
          </w:tcPr>
          <w:p w14:paraId="6B410A56" w14:textId="599A1BE8" w:rsidR="7D8B7607" w:rsidRDefault="27CFCC99" w:rsidP="5A4345AE">
            <w:pPr>
              <w:spacing w:line="360" w:lineRule="auto"/>
              <w:jc w:val="right"/>
              <w:rPr>
                <w:rFonts w:ascii="Calibri Light" w:eastAsia="Calibri Light" w:hAnsi="Calibri Light" w:cs="Calibri Light"/>
                <w:b/>
                <w:bCs/>
              </w:rPr>
            </w:pPr>
            <w:r w:rsidRPr="5A4345AE">
              <w:rPr>
                <w:rFonts w:ascii="Calibri Light" w:eastAsia="Calibri Light" w:hAnsi="Calibri Light" w:cs="Calibri Light"/>
                <w:b/>
                <w:bCs/>
              </w:rPr>
              <w:t>TOTAL</w:t>
            </w:r>
          </w:p>
        </w:tc>
        <w:tc>
          <w:tcPr>
            <w:tcW w:w="1197" w:type="dxa"/>
            <w:shd w:val="clear" w:color="auto" w:fill="D5DCE4" w:themeFill="text2" w:themeFillTint="33"/>
          </w:tcPr>
          <w:p w14:paraId="2C6295CD" w14:textId="59894597" w:rsidR="7D8B7607" w:rsidRDefault="7D8B7607" w:rsidP="5A4345AE">
            <w:pPr>
              <w:spacing w:line="360" w:lineRule="auto"/>
              <w:jc w:val="center"/>
              <w:rPr>
                <w:rFonts w:ascii="Calibri Light" w:eastAsia="Calibri Light" w:hAnsi="Calibri Light" w:cs="Calibri Light"/>
              </w:rPr>
            </w:pPr>
            <w:r w:rsidRPr="7D8B7607">
              <w:rPr>
                <w:rFonts w:ascii="Calibri Light" w:eastAsia="Calibri Light" w:hAnsi="Calibri Light" w:cs="Calibri Light"/>
                <w:b/>
                <w:bCs/>
              </w:rPr>
              <w:t>100</w:t>
            </w:r>
            <w:r w:rsidR="03AE27CA" w:rsidRPr="5A4345AE">
              <w:rPr>
                <w:rFonts w:ascii="Calibri Light" w:eastAsia="Calibri Light" w:hAnsi="Calibri Light" w:cs="Calibri Light"/>
                <w:b/>
                <w:bCs/>
              </w:rPr>
              <w:t xml:space="preserve"> %</w:t>
            </w:r>
          </w:p>
        </w:tc>
      </w:tr>
    </w:tbl>
    <w:p w14:paraId="251ED802" w14:textId="597A6704" w:rsidR="001C4A5D" w:rsidRDefault="001C4A5D" w:rsidP="7D8B7607">
      <w:pPr>
        <w:spacing w:after="0" w:line="240" w:lineRule="auto"/>
        <w:ind w:left="720"/>
        <w:rPr>
          <w:rFonts w:ascii="Calibri Light" w:eastAsia="Calibri Light" w:hAnsi="Calibri Light" w:cs="Calibri Light"/>
          <w:b/>
          <w:bCs/>
          <w:color w:val="000000" w:themeColor="text1"/>
        </w:rPr>
      </w:pPr>
    </w:p>
    <w:p w14:paraId="524908E5" w14:textId="77777777" w:rsidR="00FB3A9A" w:rsidRPr="00B2774E" w:rsidRDefault="00FB3A9A" w:rsidP="006F5540">
      <w:pPr>
        <w:spacing w:after="0" w:line="240" w:lineRule="auto"/>
        <w:rPr>
          <w:rFonts w:ascii="Calibri Light" w:eastAsia="Calibri Light" w:hAnsi="Calibri Light" w:cs="Calibri Light"/>
          <w:bCs/>
        </w:rPr>
      </w:pPr>
    </w:p>
    <w:p w14:paraId="5E46A8CE" w14:textId="4A3A8263" w:rsidR="001C4A5D" w:rsidRDefault="39CC7A47" w:rsidP="006F5540">
      <w:pPr>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b/>
        </w:rPr>
        <w:t>Part I</w:t>
      </w:r>
      <w:r w:rsidR="009C4A7E">
        <w:rPr>
          <w:rFonts w:ascii="Calibri Light" w:eastAsia="Calibri Light" w:hAnsi="Calibri Light" w:cs="Calibri Light"/>
          <w:b/>
        </w:rPr>
        <w:t>II</w:t>
      </w:r>
      <w:r w:rsidRPr="60EFA9F0">
        <w:rPr>
          <w:rFonts w:ascii="Calibri Light" w:eastAsia="Calibri Light" w:hAnsi="Calibri Light" w:cs="Calibri Light"/>
          <w:b/>
        </w:rPr>
        <w:t xml:space="preserve">: Evaluation Process and Contract Negotiations - </w:t>
      </w:r>
      <w:r w:rsidRPr="60EFA9F0">
        <w:rPr>
          <w:rFonts w:ascii="Calibri Light" w:eastAsia="Calibri Light" w:hAnsi="Calibri Light" w:cs="Calibri Light"/>
        </w:rPr>
        <w:t>DEEL will consider review panel recommendations, SBT CAB investment alignment, and other priorities named below. Final funding decisions will be made by the DEEL Director based on scoring and other relevant factors. DEEL will notify each applicant of the decision and will authorize award of agreements. The review panel will rank applications from highest to lowest and make initial funding recommendations. The highest</w:t>
      </w:r>
      <w:r w:rsidR="7BDC4D14" w:rsidRPr="60EFA9F0">
        <w:rPr>
          <w:rFonts w:ascii="Calibri Light" w:eastAsia="Calibri Light" w:hAnsi="Calibri Light" w:cs="Calibri Light"/>
        </w:rPr>
        <w:t>-</w:t>
      </w:r>
      <w:r w:rsidRPr="60EFA9F0">
        <w:rPr>
          <w:rFonts w:ascii="Calibri Light" w:eastAsia="Calibri Light" w:hAnsi="Calibri Light" w:cs="Calibri Light"/>
        </w:rPr>
        <w:t>ranked application may not correspond to the highest funding allocation.</w:t>
      </w:r>
    </w:p>
    <w:p w14:paraId="75ECCFA1" w14:textId="08149D11" w:rsidR="001C4A5D" w:rsidRDefault="001C4A5D" w:rsidP="7D8B7607">
      <w:pPr>
        <w:spacing w:after="0" w:line="240" w:lineRule="auto"/>
        <w:ind w:left="720"/>
        <w:rPr>
          <w:rFonts w:ascii="Calibri Light" w:eastAsia="Calibri Light" w:hAnsi="Calibri Light" w:cs="Calibri Light"/>
          <w:color w:val="000000" w:themeColor="text1"/>
        </w:rPr>
      </w:pPr>
    </w:p>
    <w:p w14:paraId="378361E7" w14:textId="30B368C7" w:rsidR="00FD7C5A" w:rsidRDefault="39CC7A47" w:rsidP="7ABC1032">
      <w:pPr>
        <w:spacing w:after="0" w:line="240" w:lineRule="auto"/>
        <w:rPr>
          <w:rFonts w:ascii="Calibri Light" w:eastAsia="Calibri Light" w:hAnsi="Calibri Light" w:cs="Calibri Light"/>
        </w:rPr>
      </w:pPr>
      <w:r w:rsidRPr="7ABC1032">
        <w:rPr>
          <w:rFonts w:ascii="Calibri Light" w:eastAsia="Calibri Light" w:hAnsi="Calibri Light" w:cs="Calibri Light"/>
        </w:rPr>
        <w:t xml:space="preserve">If an applicant is selected for funding, the applying organization should be prepared to collaborate with DEEL to finalize a workplan based on their </w:t>
      </w:r>
      <w:r w:rsidR="00610DFC">
        <w:rPr>
          <w:rFonts w:ascii="Calibri Light" w:eastAsia="Calibri Light" w:hAnsi="Calibri Light" w:cs="Calibri Light"/>
        </w:rPr>
        <w:t>RFP</w:t>
      </w:r>
      <w:r w:rsidRPr="7ABC1032">
        <w:rPr>
          <w:rFonts w:ascii="Calibri Light" w:eastAsia="Calibri Light" w:hAnsi="Calibri Light" w:cs="Calibri Light"/>
        </w:rPr>
        <w:t xml:space="preserve"> proposal that will be incorporated into a contract. Awarded applicants should be prepared to discuss and negotiate aspects of their </w:t>
      </w:r>
      <w:r w:rsidR="00610DFC">
        <w:rPr>
          <w:rFonts w:ascii="Calibri Light" w:eastAsia="Calibri Light" w:hAnsi="Calibri Light" w:cs="Calibri Light"/>
        </w:rPr>
        <w:t>RFP</w:t>
      </w:r>
      <w:r w:rsidRPr="7ABC1032">
        <w:rPr>
          <w:rFonts w:ascii="Calibri Light" w:eastAsia="Calibri Light" w:hAnsi="Calibri Light" w:cs="Calibri Light"/>
        </w:rPr>
        <w:t xml:space="preserve"> proposal prior to completing the contract. These aspects may include, but are not limited to, the amount of funding, proposed programming and/or services, </w:t>
      </w:r>
      <w:r w:rsidR="1A855FF4" w:rsidRPr="7ABC1032">
        <w:rPr>
          <w:rFonts w:ascii="Calibri Light" w:eastAsia="Calibri Light" w:hAnsi="Calibri Light" w:cs="Calibri Light"/>
        </w:rPr>
        <w:t>priority</w:t>
      </w:r>
      <w:r w:rsidRPr="7ABC1032">
        <w:rPr>
          <w:rFonts w:ascii="Calibri Light" w:eastAsia="Calibri Light" w:hAnsi="Calibri Light" w:cs="Calibri Light"/>
        </w:rPr>
        <w:t xml:space="preserve"> </w:t>
      </w:r>
      <w:r w:rsidR="1A855FF4" w:rsidRPr="7ABC1032">
        <w:rPr>
          <w:rFonts w:ascii="Calibri Light" w:eastAsia="Calibri Light" w:hAnsi="Calibri Light" w:cs="Calibri Light"/>
        </w:rPr>
        <w:t>community</w:t>
      </w:r>
      <w:r w:rsidRPr="7ABC1032">
        <w:rPr>
          <w:rFonts w:ascii="Calibri Light" w:eastAsia="Calibri Light" w:hAnsi="Calibri Light" w:cs="Calibri Light"/>
        </w:rPr>
        <w:t xml:space="preserve"> participation, and performance measures. </w:t>
      </w:r>
      <w:r w:rsidR="4B82670B" w:rsidRPr="7ABC1032">
        <w:rPr>
          <w:rFonts w:ascii="Calibri Light" w:eastAsia="Calibri Light" w:hAnsi="Calibri Light" w:cs="Calibri Light"/>
        </w:rPr>
        <w:t>Grantees should expect reporting deliverables commensurate with the level of funding awarded, ranging in frequency from monthly updates for higher awards to annual reports for the smallest amounts.</w:t>
      </w:r>
    </w:p>
    <w:p w14:paraId="5E375A28" w14:textId="77777777" w:rsidR="00E06A96" w:rsidRDefault="00E06A96" w:rsidP="006F5540">
      <w:pPr>
        <w:spacing w:after="0" w:line="240" w:lineRule="auto"/>
        <w:rPr>
          <w:rFonts w:ascii="Calibri Light" w:eastAsia="Calibri Light" w:hAnsi="Calibri Light" w:cs="Calibri Light"/>
          <w:color w:val="000000" w:themeColor="text1"/>
        </w:rPr>
      </w:pPr>
    </w:p>
    <w:p w14:paraId="512BA181" w14:textId="6A5AC87D" w:rsidR="001C4A5D" w:rsidRDefault="39CC7A47" w:rsidP="006F5540">
      <w:pPr>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rPr>
        <w:t xml:space="preserve">DEEL reserves all rights not expressly stated in the </w:t>
      </w:r>
      <w:r w:rsidR="00610DFC">
        <w:rPr>
          <w:rFonts w:ascii="Calibri Light" w:eastAsia="Calibri Light" w:hAnsi="Calibri Light" w:cs="Calibri Light"/>
        </w:rPr>
        <w:t>RFP</w:t>
      </w:r>
      <w:r w:rsidRPr="60EFA9F0">
        <w:rPr>
          <w:rFonts w:ascii="Calibri Light" w:eastAsia="Calibri Light" w:hAnsi="Calibri Light" w:cs="Calibri Light"/>
        </w:rPr>
        <w:t xml:space="preserve">, including awarding partial </w:t>
      </w:r>
      <w:r w:rsidR="00E06A96" w:rsidRPr="60EFA9F0">
        <w:rPr>
          <w:rFonts w:ascii="Calibri Light" w:eastAsia="Calibri Light" w:hAnsi="Calibri Light" w:cs="Calibri Light"/>
        </w:rPr>
        <w:t>funding,</w:t>
      </w:r>
      <w:r w:rsidRPr="60EFA9F0">
        <w:rPr>
          <w:rFonts w:ascii="Calibri Light" w:eastAsia="Calibri Light" w:hAnsi="Calibri Light" w:cs="Calibri Light"/>
        </w:rPr>
        <w:t xml:space="preserve"> and negotiating with any applicant regarding the amount of funding and other terms of any contract resulting from this </w:t>
      </w:r>
      <w:r w:rsidR="00610DFC">
        <w:rPr>
          <w:rFonts w:ascii="Calibri Light" w:eastAsia="Calibri Light" w:hAnsi="Calibri Light" w:cs="Calibri Light"/>
        </w:rPr>
        <w:t>RFP</w:t>
      </w:r>
      <w:r w:rsidRPr="60EFA9F0">
        <w:rPr>
          <w:rFonts w:ascii="Calibri Light" w:eastAsia="Calibri Light" w:hAnsi="Calibri Light" w:cs="Calibri Light"/>
        </w:rPr>
        <w:t xml:space="preserve">. If DEEL and any applicant selected under this </w:t>
      </w:r>
      <w:r w:rsidR="00610DFC">
        <w:rPr>
          <w:rFonts w:ascii="Calibri Light" w:eastAsia="Calibri Light" w:hAnsi="Calibri Light" w:cs="Calibri Light"/>
        </w:rPr>
        <w:t>RFP</w:t>
      </w:r>
      <w:r w:rsidRPr="60EFA9F0">
        <w:rPr>
          <w:rFonts w:ascii="Calibri Light" w:eastAsia="Calibri Light" w:hAnsi="Calibri Light" w:cs="Calibri Light"/>
        </w:rPr>
        <w:t xml:space="preserve"> are unable to come to agreement on a final contract, DEEL may, in its discretion, choose not to provide funding.</w:t>
      </w:r>
    </w:p>
    <w:p w14:paraId="056BDBC5" w14:textId="41A20F24" w:rsidR="001C4A5D" w:rsidRDefault="001C4A5D" w:rsidP="7D8B7607">
      <w:pPr>
        <w:spacing w:after="0" w:line="240" w:lineRule="auto"/>
        <w:rPr>
          <w:rFonts w:ascii="Calibri Light" w:eastAsia="Calibri Light" w:hAnsi="Calibri Light" w:cs="Calibri Light"/>
          <w:b/>
          <w:bCs/>
          <w:color w:val="000000" w:themeColor="text1"/>
        </w:rPr>
      </w:pPr>
    </w:p>
    <w:p w14:paraId="41B402E5" w14:textId="45B1DDC0" w:rsidR="001C4A5D" w:rsidRDefault="720AC914" w:rsidP="7D8B7607">
      <w:pPr>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b/>
        </w:rPr>
        <w:t>ADDITIONAL REQUIREMENTS</w:t>
      </w:r>
    </w:p>
    <w:p w14:paraId="6B7EEE83" w14:textId="3C331591" w:rsidR="001C4A5D" w:rsidRDefault="720AC914" w:rsidP="7D8B7607">
      <w:pPr>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rPr>
        <w:t xml:space="preserve">Successful applicants will </w:t>
      </w:r>
      <w:r w:rsidR="00E06A96" w:rsidRPr="60EFA9F0">
        <w:rPr>
          <w:rFonts w:ascii="Calibri Light" w:eastAsia="Calibri Light" w:hAnsi="Calibri Light" w:cs="Calibri Light"/>
        </w:rPr>
        <w:t>enter</w:t>
      </w:r>
      <w:r w:rsidRPr="60EFA9F0">
        <w:rPr>
          <w:rFonts w:ascii="Calibri Light" w:eastAsia="Calibri Light" w:hAnsi="Calibri Light" w:cs="Calibri Light"/>
        </w:rPr>
        <w:t xml:space="preserve"> a contract for services with the City of Seattle and will need to adhere to the following additional contractual conditions. Conditions may be amended, or additional requirements may be included during the contract negotiation process.</w:t>
      </w:r>
    </w:p>
    <w:p w14:paraId="086BD6B7" w14:textId="51A571D4" w:rsidR="001C4A5D" w:rsidRDefault="001C4A5D" w:rsidP="7D8B7607">
      <w:pPr>
        <w:spacing w:after="0" w:line="240" w:lineRule="auto"/>
        <w:rPr>
          <w:rFonts w:ascii="Calibri Light" w:eastAsia="Calibri Light" w:hAnsi="Calibri Light" w:cs="Calibri Light"/>
          <w:color w:val="000000" w:themeColor="text1"/>
        </w:rPr>
      </w:pPr>
    </w:p>
    <w:p w14:paraId="478A5CAA" w14:textId="5F2366F3" w:rsidR="001C4A5D" w:rsidRDefault="65D58EFF" w:rsidP="7D8B7607">
      <w:pPr>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rPr>
        <w:t>TERM</w:t>
      </w:r>
      <w:r w:rsidR="11EB6730" w:rsidRPr="60EFA9F0">
        <w:rPr>
          <w:rFonts w:ascii="Calibri Light" w:eastAsia="Calibri Light" w:hAnsi="Calibri Light" w:cs="Calibri Light"/>
        </w:rPr>
        <w:t xml:space="preserve"> OF CONTRACT </w:t>
      </w:r>
    </w:p>
    <w:p w14:paraId="7CDAFDC3" w14:textId="1CD9F943" w:rsidR="001C4A5D" w:rsidRDefault="720AC914" w:rsidP="00CF5E01">
      <w:pPr>
        <w:pStyle w:val="ListParagraph"/>
        <w:numPr>
          <w:ilvl w:val="0"/>
          <w:numId w:val="11"/>
        </w:numPr>
        <w:spacing w:after="0" w:line="240" w:lineRule="auto"/>
        <w:rPr>
          <w:rFonts w:asciiTheme="majorHAnsi" w:eastAsiaTheme="majorEastAsia" w:hAnsiTheme="majorHAnsi" w:cstheme="majorBidi"/>
          <w:color w:val="000000" w:themeColor="text1"/>
        </w:rPr>
      </w:pPr>
      <w:r w:rsidRPr="60EFA9F0">
        <w:rPr>
          <w:rFonts w:asciiTheme="majorHAnsi" w:eastAsiaTheme="majorEastAsia" w:hAnsiTheme="majorHAnsi" w:cstheme="majorBidi"/>
        </w:rPr>
        <w:t xml:space="preserve">Contracts may begin anytime between </w:t>
      </w:r>
      <w:r w:rsidR="008F6194" w:rsidRPr="60EFA9F0">
        <w:rPr>
          <w:rFonts w:asciiTheme="majorHAnsi" w:eastAsiaTheme="majorEastAsia" w:hAnsiTheme="majorHAnsi" w:cstheme="majorBidi"/>
        </w:rPr>
        <w:t>December</w:t>
      </w:r>
      <w:r w:rsidRPr="60EFA9F0">
        <w:rPr>
          <w:rFonts w:asciiTheme="majorHAnsi" w:eastAsiaTheme="majorEastAsia" w:hAnsiTheme="majorHAnsi" w:cstheme="majorBidi"/>
        </w:rPr>
        <w:t xml:space="preserve"> 1, </w:t>
      </w:r>
      <w:r w:rsidR="007C406F" w:rsidRPr="60EFA9F0">
        <w:rPr>
          <w:rFonts w:asciiTheme="majorHAnsi" w:eastAsiaTheme="majorEastAsia" w:hAnsiTheme="majorHAnsi" w:cstheme="majorBidi"/>
        </w:rPr>
        <w:t>202</w:t>
      </w:r>
      <w:r w:rsidR="00FC4400">
        <w:rPr>
          <w:rFonts w:asciiTheme="majorHAnsi" w:eastAsiaTheme="majorEastAsia" w:hAnsiTheme="majorHAnsi" w:cstheme="majorBidi"/>
        </w:rPr>
        <w:t>2</w:t>
      </w:r>
      <w:r w:rsidR="007C406F" w:rsidRPr="60EFA9F0">
        <w:rPr>
          <w:rFonts w:asciiTheme="majorHAnsi" w:eastAsiaTheme="majorEastAsia" w:hAnsiTheme="majorHAnsi" w:cstheme="majorBidi"/>
        </w:rPr>
        <w:t>,</w:t>
      </w:r>
      <w:r w:rsidRPr="60EFA9F0">
        <w:rPr>
          <w:rFonts w:asciiTheme="majorHAnsi" w:eastAsiaTheme="majorEastAsia" w:hAnsiTheme="majorHAnsi" w:cstheme="majorBidi"/>
        </w:rPr>
        <w:t xml:space="preserve"> and </w:t>
      </w:r>
      <w:r w:rsidR="00FC4400">
        <w:rPr>
          <w:rFonts w:asciiTheme="majorHAnsi" w:eastAsiaTheme="majorEastAsia" w:hAnsiTheme="majorHAnsi" w:cstheme="majorBidi"/>
        </w:rPr>
        <w:t>November</w:t>
      </w:r>
      <w:r w:rsidRPr="60EFA9F0">
        <w:rPr>
          <w:rFonts w:asciiTheme="majorHAnsi" w:eastAsiaTheme="majorEastAsia" w:hAnsiTheme="majorHAnsi" w:cstheme="majorBidi"/>
        </w:rPr>
        <w:t xml:space="preserve"> 3</w:t>
      </w:r>
      <w:r w:rsidR="00FC4400">
        <w:rPr>
          <w:rFonts w:asciiTheme="majorHAnsi" w:eastAsiaTheme="majorEastAsia" w:hAnsiTheme="majorHAnsi" w:cstheme="majorBidi"/>
        </w:rPr>
        <w:t>0</w:t>
      </w:r>
      <w:r w:rsidRPr="60EFA9F0">
        <w:rPr>
          <w:rFonts w:asciiTheme="majorHAnsi" w:eastAsiaTheme="majorEastAsia" w:hAnsiTheme="majorHAnsi" w:cstheme="majorBidi"/>
        </w:rPr>
        <w:t>, 202</w:t>
      </w:r>
      <w:r w:rsidR="00315089">
        <w:rPr>
          <w:rFonts w:asciiTheme="majorHAnsi" w:eastAsiaTheme="majorEastAsia" w:hAnsiTheme="majorHAnsi" w:cstheme="majorBidi"/>
        </w:rPr>
        <w:t>3</w:t>
      </w:r>
      <w:r w:rsidRPr="60EFA9F0">
        <w:rPr>
          <w:rFonts w:asciiTheme="majorHAnsi" w:eastAsiaTheme="majorEastAsia" w:hAnsiTheme="majorHAnsi" w:cstheme="majorBidi"/>
        </w:rPr>
        <w:t>. Start and end dates will be determined during contract negotiation with successful applicants. Once funded, awardees will have the following options and requirements:</w:t>
      </w:r>
    </w:p>
    <w:p w14:paraId="776A43EB" w14:textId="2D9890F3" w:rsidR="001C4A5D" w:rsidRDefault="720AC914" w:rsidP="00CF5E01">
      <w:pPr>
        <w:pStyle w:val="ListParagraph"/>
        <w:numPr>
          <w:ilvl w:val="1"/>
          <w:numId w:val="11"/>
        </w:numPr>
        <w:rPr>
          <w:rFonts w:asciiTheme="majorHAnsi" w:eastAsiaTheme="majorEastAsia" w:hAnsiTheme="majorHAnsi" w:cstheme="majorBidi"/>
          <w:color w:val="000000" w:themeColor="text1"/>
        </w:rPr>
      </w:pPr>
      <w:r w:rsidRPr="60EFA9F0">
        <w:rPr>
          <w:rFonts w:asciiTheme="majorHAnsi" w:eastAsiaTheme="majorEastAsia" w:hAnsiTheme="majorHAnsi" w:cstheme="majorBidi"/>
        </w:rPr>
        <w:lastRenderedPageBreak/>
        <w:t>Awardees will negotiate a contract with DEEL.</w:t>
      </w:r>
    </w:p>
    <w:p w14:paraId="603B07CC" w14:textId="54E2DD78" w:rsidR="001C4A5D" w:rsidRDefault="720AC914" w:rsidP="00CF5E01">
      <w:pPr>
        <w:pStyle w:val="ListParagraph"/>
        <w:numPr>
          <w:ilvl w:val="1"/>
          <w:numId w:val="11"/>
        </w:numPr>
        <w:rPr>
          <w:rFonts w:asciiTheme="majorHAnsi" w:eastAsiaTheme="majorEastAsia" w:hAnsiTheme="majorHAnsi" w:cstheme="majorBidi"/>
          <w:color w:val="000000" w:themeColor="text1"/>
        </w:rPr>
      </w:pPr>
      <w:r w:rsidRPr="60EFA9F0">
        <w:rPr>
          <w:rFonts w:asciiTheme="majorHAnsi" w:eastAsiaTheme="majorEastAsia" w:hAnsiTheme="majorHAnsi" w:cstheme="majorBidi"/>
        </w:rPr>
        <w:t>Awardees will have the option to include compensated planning time at the beginning of the contract.</w:t>
      </w:r>
    </w:p>
    <w:p w14:paraId="65656262" w14:textId="141C7818" w:rsidR="00BB1C17" w:rsidRDefault="00BB1C17" w:rsidP="00CF5E01">
      <w:pPr>
        <w:pStyle w:val="ListParagraph"/>
        <w:numPr>
          <w:ilvl w:val="1"/>
          <w:numId w:val="11"/>
        </w:numPr>
        <w:rPr>
          <w:rFonts w:asciiTheme="majorHAnsi" w:eastAsiaTheme="majorEastAsia" w:hAnsiTheme="majorHAnsi" w:cstheme="majorBidi"/>
          <w:color w:val="000000" w:themeColor="text1"/>
        </w:rPr>
      </w:pPr>
      <w:r w:rsidRPr="60EFA9F0">
        <w:rPr>
          <w:rFonts w:asciiTheme="majorHAnsi" w:eastAsiaTheme="majorEastAsia" w:hAnsiTheme="majorHAnsi" w:cstheme="majorBidi"/>
        </w:rPr>
        <w:t xml:space="preserve">Awardees will have the ability to </w:t>
      </w:r>
      <w:r w:rsidR="000D0268" w:rsidRPr="60EFA9F0">
        <w:rPr>
          <w:rFonts w:asciiTheme="majorHAnsi" w:eastAsiaTheme="majorEastAsia" w:hAnsiTheme="majorHAnsi" w:cstheme="majorBidi"/>
        </w:rPr>
        <w:t xml:space="preserve">include up to </w:t>
      </w:r>
      <w:r w:rsidR="00FC4400">
        <w:rPr>
          <w:rFonts w:asciiTheme="majorHAnsi" w:eastAsiaTheme="majorEastAsia" w:hAnsiTheme="majorHAnsi" w:cstheme="majorBidi"/>
        </w:rPr>
        <w:t>2</w:t>
      </w:r>
      <w:r w:rsidR="223D9E81" w:rsidRPr="60EFA9F0">
        <w:rPr>
          <w:rFonts w:asciiTheme="majorHAnsi" w:eastAsiaTheme="majorEastAsia" w:hAnsiTheme="majorHAnsi" w:cstheme="majorBidi"/>
        </w:rPr>
        <w:t>5</w:t>
      </w:r>
      <w:r w:rsidR="000D0268" w:rsidRPr="60EFA9F0">
        <w:rPr>
          <w:rFonts w:asciiTheme="majorHAnsi" w:eastAsiaTheme="majorEastAsia" w:hAnsiTheme="majorHAnsi" w:cstheme="majorBidi"/>
        </w:rPr>
        <w:t>% of the grant award in indirect or operational costs</w:t>
      </w:r>
    </w:p>
    <w:p w14:paraId="780256B1" w14:textId="47AA18A8" w:rsidR="001C4A5D" w:rsidRDefault="720AC914" w:rsidP="00CF5E01">
      <w:pPr>
        <w:pStyle w:val="ListParagraph"/>
        <w:numPr>
          <w:ilvl w:val="1"/>
          <w:numId w:val="11"/>
        </w:numPr>
        <w:rPr>
          <w:rFonts w:asciiTheme="majorHAnsi" w:eastAsiaTheme="majorEastAsia" w:hAnsiTheme="majorHAnsi" w:cstheme="majorBidi"/>
          <w:color w:val="000000" w:themeColor="text1"/>
        </w:rPr>
      </w:pPr>
      <w:r w:rsidRPr="60EFA9F0">
        <w:rPr>
          <w:rFonts w:asciiTheme="majorHAnsi" w:eastAsiaTheme="majorEastAsia" w:hAnsiTheme="majorHAnsi" w:cstheme="majorBidi"/>
        </w:rPr>
        <w:t>Awardees will have the option to receive ongoing technical assistance during the grant period if requested by the grantee.</w:t>
      </w:r>
    </w:p>
    <w:p w14:paraId="6FD9E06C" w14:textId="12CFDED0" w:rsidR="001C4A5D" w:rsidRPr="00FD7C5A" w:rsidRDefault="720AC914" w:rsidP="00CF5E01">
      <w:pPr>
        <w:pStyle w:val="ListParagraph"/>
        <w:numPr>
          <w:ilvl w:val="1"/>
          <w:numId w:val="11"/>
        </w:numPr>
        <w:spacing w:after="0"/>
        <w:rPr>
          <w:rFonts w:asciiTheme="majorHAnsi" w:eastAsiaTheme="majorEastAsia" w:hAnsiTheme="majorHAnsi" w:cstheme="majorBidi"/>
          <w:color w:val="000000" w:themeColor="text1"/>
        </w:rPr>
      </w:pPr>
      <w:r w:rsidRPr="60EFA9F0">
        <w:rPr>
          <w:rFonts w:asciiTheme="majorHAnsi" w:eastAsiaTheme="majorEastAsia" w:hAnsiTheme="majorHAnsi" w:cstheme="majorBidi"/>
        </w:rPr>
        <w:t>Awardees will be required to submit grant reporting.</w:t>
      </w:r>
    </w:p>
    <w:p w14:paraId="303C13CE" w14:textId="4CECE010" w:rsidR="004C72EE" w:rsidRDefault="004C72EE" w:rsidP="153BFD17">
      <w:pPr>
        <w:spacing w:after="0" w:line="240" w:lineRule="auto"/>
        <w:rPr>
          <w:rFonts w:ascii="Calibri Light" w:eastAsia="Calibri Light" w:hAnsi="Calibri Light" w:cs="Calibri Light"/>
        </w:rPr>
      </w:pPr>
    </w:p>
    <w:p w14:paraId="25F504C7" w14:textId="63C5A447" w:rsidR="001C4A5D" w:rsidRDefault="720AC914" w:rsidP="00FD7C5A">
      <w:pPr>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rPr>
        <w:t>PAYMENT, RECORDS, AND AUDIT</w:t>
      </w:r>
    </w:p>
    <w:p w14:paraId="57F927F8" w14:textId="48C33661" w:rsidR="001C4A5D" w:rsidRDefault="720AC914" w:rsidP="00CF5E01">
      <w:pPr>
        <w:pStyle w:val="ListParagraph"/>
        <w:numPr>
          <w:ilvl w:val="0"/>
          <w:numId w:val="10"/>
        </w:numPr>
        <w:spacing w:after="0" w:line="240" w:lineRule="auto"/>
        <w:rPr>
          <w:rFonts w:eastAsiaTheme="minorEastAsia"/>
          <w:color w:val="000000" w:themeColor="text1"/>
        </w:rPr>
      </w:pPr>
      <w:r w:rsidRPr="60EFA9F0">
        <w:rPr>
          <w:rFonts w:ascii="Calibri Light" w:eastAsia="Calibri Light" w:hAnsi="Calibri Light" w:cs="Calibri Light"/>
        </w:rPr>
        <w:t>The Agency shall timely furnish such other reports and information as may be requested by DEEL related to this Agreement or the Work, including statements and data specifying services provided, and data demonstrating achievement of the minimum outcome and indicator targets. The City shall have the right to withhold payment to the extent that missing or inadequate documentation does not demonstrate entitlement to payment.</w:t>
      </w:r>
    </w:p>
    <w:p w14:paraId="0B6BD24C" w14:textId="77777777" w:rsidR="00FD7C5A" w:rsidRDefault="00FD7C5A" w:rsidP="00FD7C5A">
      <w:pPr>
        <w:tabs>
          <w:tab w:val="left" w:pos="3540"/>
        </w:tabs>
        <w:spacing w:after="0" w:line="240" w:lineRule="auto"/>
        <w:rPr>
          <w:rFonts w:ascii="Calibri Light" w:eastAsia="Calibri Light" w:hAnsi="Calibri Light" w:cs="Calibri Light"/>
          <w:b/>
        </w:rPr>
      </w:pPr>
    </w:p>
    <w:p w14:paraId="3F970529" w14:textId="502736BD" w:rsidR="001C4A5D" w:rsidRDefault="720AC914" w:rsidP="00FD7C5A">
      <w:pPr>
        <w:tabs>
          <w:tab w:val="left" w:pos="3540"/>
        </w:tabs>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b/>
        </w:rPr>
        <w:t>APPEALS PROCESS</w:t>
      </w:r>
    </w:p>
    <w:p w14:paraId="047CBAC0" w14:textId="1335C134" w:rsidR="001C4A5D" w:rsidRDefault="720AC914" w:rsidP="7D8B7607">
      <w:pPr>
        <w:tabs>
          <w:tab w:val="left" w:pos="3540"/>
        </w:tabs>
        <w:spacing w:after="0" w:line="240" w:lineRule="auto"/>
        <w:rPr>
          <w:rFonts w:ascii="Calibri Light" w:eastAsia="Calibri Light" w:hAnsi="Calibri Light" w:cs="Calibri Light"/>
          <w:color w:val="000000" w:themeColor="text1"/>
        </w:rPr>
      </w:pPr>
      <w:r w:rsidRPr="7ABC1032">
        <w:rPr>
          <w:rFonts w:ascii="Calibri Light" w:eastAsia="Calibri Light" w:hAnsi="Calibri Light" w:cs="Calibri Light"/>
        </w:rPr>
        <w:t>The Seattle Department of Education and Early Learning (DEEL) will notify applicants in writing of the outcome of the submission. Written notification will be sent via email to the email address submitted on the Cover Sheet.</w:t>
      </w:r>
      <w:r w:rsidR="555C56E8" w:rsidRPr="7ABC1032">
        <w:rPr>
          <w:rFonts w:ascii="Calibri Light" w:eastAsia="Calibri Light" w:hAnsi="Calibri Light" w:cs="Calibri Light"/>
        </w:rPr>
        <w:t xml:space="preserve"> </w:t>
      </w:r>
      <w:r w:rsidRPr="7ABC1032">
        <w:rPr>
          <w:rFonts w:ascii="Calibri Light" w:eastAsia="Calibri Light" w:hAnsi="Calibri Light" w:cs="Calibri Light"/>
        </w:rPr>
        <w:t>Any applicant wishing to appeal the decision must do so in writing within four (4) business days of the email notification of DEEL’s decision. An appeal must clearly state a rationale based on one (or more) of the following criteria only:</w:t>
      </w:r>
    </w:p>
    <w:p w14:paraId="4AB8EB04" w14:textId="681D6992" w:rsidR="001C4A5D" w:rsidRDefault="720AC914" w:rsidP="00CF5E01">
      <w:pPr>
        <w:pStyle w:val="ListParagraph"/>
        <w:numPr>
          <w:ilvl w:val="0"/>
          <w:numId w:val="9"/>
        </w:numPr>
        <w:tabs>
          <w:tab w:val="left" w:pos="3540"/>
        </w:tabs>
        <w:spacing w:after="0" w:line="240" w:lineRule="auto"/>
        <w:ind w:left="1080"/>
        <w:rPr>
          <w:rFonts w:eastAsiaTheme="minorEastAsia"/>
          <w:color w:val="000000" w:themeColor="text1"/>
        </w:rPr>
      </w:pPr>
      <w:r w:rsidRPr="60EFA9F0">
        <w:rPr>
          <w:rFonts w:ascii="Calibri Light" w:eastAsia="Calibri Light" w:hAnsi="Calibri Light" w:cs="Calibri Light"/>
        </w:rPr>
        <w:t xml:space="preserve">Violation of policies or guidelines established in the </w:t>
      </w:r>
      <w:r w:rsidR="00610DFC">
        <w:rPr>
          <w:rFonts w:ascii="Calibri Light" w:eastAsia="Calibri Light" w:hAnsi="Calibri Light" w:cs="Calibri Light"/>
        </w:rPr>
        <w:t>RFP</w:t>
      </w:r>
      <w:r w:rsidRPr="60EFA9F0">
        <w:rPr>
          <w:rFonts w:ascii="Calibri Light" w:eastAsia="Calibri Light" w:hAnsi="Calibri Light" w:cs="Calibri Light"/>
        </w:rPr>
        <w:t xml:space="preserve"> process</w:t>
      </w:r>
    </w:p>
    <w:p w14:paraId="31304CDB" w14:textId="6DBC2D1C" w:rsidR="001C4A5D" w:rsidRDefault="720AC914" w:rsidP="00CF5E01">
      <w:pPr>
        <w:pStyle w:val="ListParagraph"/>
        <w:numPr>
          <w:ilvl w:val="0"/>
          <w:numId w:val="9"/>
        </w:numPr>
        <w:tabs>
          <w:tab w:val="left" w:pos="3540"/>
        </w:tabs>
        <w:spacing w:after="0" w:line="240" w:lineRule="auto"/>
        <w:ind w:left="1080"/>
        <w:rPr>
          <w:rFonts w:eastAsiaTheme="minorEastAsia"/>
          <w:color w:val="000000" w:themeColor="text1"/>
        </w:rPr>
      </w:pPr>
      <w:r w:rsidRPr="7ABC1032">
        <w:rPr>
          <w:rFonts w:ascii="Calibri Light" w:eastAsia="Calibri Light" w:hAnsi="Calibri Light" w:cs="Calibri Light"/>
        </w:rPr>
        <w:t xml:space="preserve">Failure to adhere to published criteria and/or procedures in carrying out the </w:t>
      </w:r>
      <w:r w:rsidR="00610DFC">
        <w:rPr>
          <w:rFonts w:ascii="Calibri Light" w:eastAsia="Calibri Light" w:hAnsi="Calibri Light" w:cs="Calibri Light"/>
        </w:rPr>
        <w:t>RFP</w:t>
      </w:r>
      <w:r w:rsidRPr="7ABC1032">
        <w:rPr>
          <w:rFonts w:ascii="Calibri Light" w:eastAsia="Calibri Light" w:hAnsi="Calibri Light" w:cs="Calibri Light"/>
        </w:rPr>
        <w:t xml:space="preserve"> process</w:t>
      </w:r>
    </w:p>
    <w:p w14:paraId="22166405" w14:textId="13522AE7" w:rsidR="001C4A5D" w:rsidRDefault="720AC914" w:rsidP="7ABC1032">
      <w:pPr>
        <w:tabs>
          <w:tab w:val="left" w:pos="3540"/>
        </w:tabs>
        <w:spacing w:after="0" w:line="240" w:lineRule="auto"/>
        <w:rPr>
          <w:rFonts w:ascii="Calibri Light" w:eastAsia="Calibri Light" w:hAnsi="Calibri Light" w:cs="Calibri Light"/>
          <w:color w:val="000000" w:themeColor="text1"/>
        </w:rPr>
      </w:pPr>
      <w:r w:rsidRPr="7ABC1032">
        <w:rPr>
          <w:rFonts w:ascii="Calibri Light" w:eastAsia="Calibri Light" w:hAnsi="Calibri Light" w:cs="Calibri Light"/>
          <w:i/>
          <w:iCs/>
        </w:rPr>
        <w:t>Note: Disagreeing with the outcome is not a valid reason to appeal the decision and will not be considered.</w:t>
      </w:r>
    </w:p>
    <w:p w14:paraId="6F429968" w14:textId="23FFC3C4" w:rsidR="001C4A5D" w:rsidRDefault="001C4A5D" w:rsidP="7D8B7607">
      <w:pPr>
        <w:tabs>
          <w:tab w:val="left" w:pos="3540"/>
        </w:tabs>
        <w:spacing w:after="0" w:line="240" w:lineRule="auto"/>
        <w:rPr>
          <w:rFonts w:ascii="Calibri Light" w:eastAsia="Calibri Light" w:hAnsi="Calibri Light" w:cs="Calibri Light"/>
          <w:color w:val="000000" w:themeColor="text1"/>
        </w:rPr>
      </w:pPr>
    </w:p>
    <w:p w14:paraId="3962ABEA" w14:textId="5D6089ED" w:rsidR="001C4A5D" w:rsidRDefault="720AC914" w:rsidP="7D8B7607">
      <w:pPr>
        <w:tabs>
          <w:tab w:val="left" w:pos="3540"/>
        </w:tabs>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rPr>
        <w:t>Appeals must be sent by email to the following:</w:t>
      </w:r>
    </w:p>
    <w:p w14:paraId="41D067D9" w14:textId="7A9A06E8" w:rsidR="001C4A5D" w:rsidRDefault="005E1BCC" w:rsidP="7D8B7607">
      <w:pPr>
        <w:tabs>
          <w:tab w:val="left" w:pos="3540"/>
        </w:tabs>
        <w:spacing w:after="0" w:line="240" w:lineRule="auto"/>
        <w:ind w:left="720"/>
        <w:rPr>
          <w:rFonts w:ascii="Calibri Light" w:eastAsia="Calibri Light" w:hAnsi="Calibri Light" w:cs="Calibri Light"/>
          <w:color w:val="000000" w:themeColor="text1"/>
        </w:rPr>
      </w:pPr>
      <w:hyperlink r:id="rId13">
        <w:r w:rsidR="720AC914" w:rsidRPr="60EFA9F0">
          <w:rPr>
            <w:rStyle w:val="Hyperlink"/>
            <w:rFonts w:ascii="Calibri Light" w:eastAsia="Calibri Light" w:hAnsi="Calibri Light" w:cs="Calibri Light"/>
            <w:color w:val="auto"/>
          </w:rPr>
          <w:t>DEELFunding@seattle.gov</w:t>
        </w:r>
      </w:hyperlink>
    </w:p>
    <w:p w14:paraId="22D432A2" w14:textId="7BF79DE3" w:rsidR="001C4A5D" w:rsidRDefault="65D58EFF" w:rsidP="7D8B7607">
      <w:pPr>
        <w:tabs>
          <w:tab w:val="left" w:pos="3540"/>
        </w:tabs>
        <w:spacing w:after="0" w:line="240" w:lineRule="auto"/>
        <w:ind w:left="720"/>
        <w:rPr>
          <w:rFonts w:ascii="Calibri Light" w:eastAsia="Calibri Light" w:hAnsi="Calibri Light" w:cs="Calibri Light"/>
          <w:color w:val="000000" w:themeColor="text1"/>
          <w:highlight w:val="yellow"/>
        </w:rPr>
      </w:pPr>
      <w:r w:rsidRPr="60EFA9F0">
        <w:rPr>
          <w:rFonts w:ascii="Calibri Light" w:eastAsia="Calibri Light" w:hAnsi="Calibri Light" w:cs="Calibri Light"/>
        </w:rPr>
        <w:t xml:space="preserve">Subject line:  </w:t>
      </w:r>
      <w:r w:rsidR="79ECD1FE" w:rsidRPr="60EFA9F0">
        <w:rPr>
          <w:rFonts w:ascii="Calibri Light" w:eastAsia="Calibri Light" w:hAnsi="Calibri Light" w:cs="Calibri Light"/>
        </w:rPr>
        <w:t>PN-3 Community Grant</w:t>
      </w:r>
    </w:p>
    <w:p w14:paraId="063E354A" w14:textId="24CC55F7" w:rsidR="001C4A5D" w:rsidRDefault="001C4A5D" w:rsidP="7D8B7607">
      <w:pPr>
        <w:tabs>
          <w:tab w:val="left" w:pos="3540"/>
        </w:tabs>
        <w:spacing w:after="0" w:line="240" w:lineRule="auto"/>
        <w:rPr>
          <w:rFonts w:ascii="Calibri Light" w:eastAsia="Calibri Light" w:hAnsi="Calibri Light" w:cs="Calibri Light"/>
          <w:color w:val="000000" w:themeColor="text1"/>
        </w:rPr>
      </w:pPr>
    </w:p>
    <w:p w14:paraId="1561A495" w14:textId="28A37631" w:rsidR="00FD7C5A" w:rsidRPr="00FD7C5A" w:rsidRDefault="720AC914" w:rsidP="00FD7C5A">
      <w:pPr>
        <w:tabs>
          <w:tab w:val="left" w:pos="3540"/>
        </w:tabs>
        <w:spacing w:after="0" w:line="240" w:lineRule="auto"/>
        <w:rPr>
          <w:rFonts w:ascii="Calibri Light" w:eastAsia="Calibri Light" w:hAnsi="Calibri Light" w:cs="Calibri Light"/>
          <w:color w:val="000000" w:themeColor="text1"/>
        </w:rPr>
      </w:pPr>
      <w:r w:rsidRPr="60EFA9F0">
        <w:rPr>
          <w:rFonts w:ascii="Calibri Light" w:eastAsia="Calibri Light" w:hAnsi="Calibri Light" w:cs="Calibri Light"/>
        </w:rPr>
        <w:t>The DEEL Director (or designee) will review the written appeal and may request additional information from the applicant. A written decision from the DEEL Director (or designee) will be sent within five (5) business days of the receipt of the appeal. This decision is final.</w:t>
      </w:r>
    </w:p>
    <w:sectPr w:rsidR="00FD7C5A" w:rsidRPr="00FD7C5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3AE0" w14:textId="77777777" w:rsidR="000F4161" w:rsidRDefault="000F4161" w:rsidP="00B76AD3">
      <w:pPr>
        <w:spacing w:after="0" w:line="240" w:lineRule="auto"/>
      </w:pPr>
      <w:r>
        <w:separator/>
      </w:r>
    </w:p>
  </w:endnote>
  <w:endnote w:type="continuationSeparator" w:id="0">
    <w:p w14:paraId="06DB8724" w14:textId="77777777" w:rsidR="000F4161" w:rsidRDefault="000F4161" w:rsidP="00B76AD3">
      <w:pPr>
        <w:spacing w:after="0" w:line="240" w:lineRule="auto"/>
      </w:pPr>
      <w:r>
        <w:continuationSeparator/>
      </w:r>
    </w:p>
  </w:endnote>
  <w:endnote w:type="continuationNotice" w:id="1">
    <w:p w14:paraId="4E698EF7" w14:textId="77777777" w:rsidR="000F4161" w:rsidRDefault="000F4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9A8F" w14:textId="77777777" w:rsidR="000F4161" w:rsidRDefault="000F4161" w:rsidP="00B76AD3">
      <w:pPr>
        <w:spacing w:after="0" w:line="240" w:lineRule="auto"/>
      </w:pPr>
      <w:r>
        <w:separator/>
      </w:r>
    </w:p>
  </w:footnote>
  <w:footnote w:type="continuationSeparator" w:id="0">
    <w:p w14:paraId="13A86AB1" w14:textId="77777777" w:rsidR="000F4161" w:rsidRDefault="000F4161" w:rsidP="00B76AD3">
      <w:pPr>
        <w:spacing w:after="0" w:line="240" w:lineRule="auto"/>
      </w:pPr>
      <w:r>
        <w:continuationSeparator/>
      </w:r>
    </w:p>
  </w:footnote>
  <w:footnote w:type="continuationNotice" w:id="1">
    <w:p w14:paraId="27F000DC" w14:textId="77777777" w:rsidR="000F4161" w:rsidRDefault="000F4161">
      <w:pPr>
        <w:spacing w:after="0" w:line="240" w:lineRule="auto"/>
      </w:pPr>
    </w:p>
  </w:footnote>
  <w:footnote w:id="2">
    <w:p w14:paraId="41E75CCD" w14:textId="0D858C88" w:rsidR="128749FE" w:rsidRDefault="128749FE" w:rsidP="128749FE">
      <w:pPr>
        <w:pStyle w:val="FootnoteText"/>
      </w:pPr>
      <w:r w:rsidRPr="128749FE">
        <w:rPr>
          <w:rStyle w:val="FootnoteReference"/>
        </w:rPr>
        <w:footnoteRef/>
      </w:r>
      <w:r w:rsidRPr="128749FE">
        <w:t xml:space="preserve"> </w:t>
      </w:r>
      <w:hyperlink r:id="rId1" w:history="1">
        <w:r w:rsidRPr="002A17CB">
          <w:rPr>
            <w:rStyle w:val="Hyperlink"/>
          </w:rPr>
          <w:t>Prenatal-to-Three Policy Impact Center, Prenatal-to-Three Policy Clearinghouse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368"/>
    <w:multiLevelType w:val="hybridMultilevel"/>
    <w:tmpl w:val="FFFFFFFF"/>
    <w:lvl w:ilvl="0" w:tplc="C9A08C30">
      <w:start w:val="1"/>
      <w:numFmt w:val="bullet"/>
      <w:lvlText w:val=""/>
      <w:lvlJc w:val="left"/>
      <w:pPr>
        <w:ind w:left="720" w:hanging="360"/>
      </w:pPr>
      <w:rPr>
        <w:rFonts w:ascii="Symbol" w:hAnsi="Symbol" w:hint="default"/>
      </w:rPr>
    </w:lvl>
    <w:lvl w:ilvl="1" w:tplc="8C121EF6">
      <w:start w:val="1"/>
      <w:numFmt w:val="bullet"/>
      <w:lvlText w:val="o"/>
      <w:lvlJc w:val="left"/>
      <w:pPr>
        <w:ind w:left="1440" w:hanging="360"/>
      </w:pPr>
      <w:rPr>
        <w:rFonts w:ascii="Courier New" w:hAnsi="Courier New" w:hint="default"/>
      </w:rPr>
    </w:lvl>
    <w:lvl w:ilvl="2" w:tplc="11AC69C2">
      <w:start w:val="1"/>
      <w:numFmt w:val="bullet"/>
      <w:lvlText w:val=""/>
      <w:lvlJc w:val="left"/>
      <w:pPr>
        <w:ind w:left="2160" w:hanging="360"/>
      </w:pPr>
      <w:rPr>
        <w:rFonts w:ascii="Wingdings" w:hAnsi="Wingdings" w:hint="default"/>
      </w:rPr>
    </w:lvl>
    <w:lvl w:ilvl="3" w:tplc="A044CB9E">
      <w:start w:val="1"/>
      <w:numFmt w:val="bullet"/>
      <w:lvlText w:val=""/>
      <w:lvlJc w:val="left"/>
      <w:pPr>
        <w:ind w:left="2880" w:hanging="360"/>
      </w:pPr>
      <w:rPr>
        <w:rFonts w:ascii="Symbol" w:hAnsi="Symbol" w:hint="default"/>
      </w:rPr>
    </w:lvl>
    <w:lvl w:ilvl="4" w:tplc="FD30C412">
      <w:start w:val="1"/>
      <w:numFmt w:val="bullet"/>
      <w:lvlText w:val="o"/>
      <w:lvlJc w:val="left"/>
      <w:pPr>
        <w:ind w:left="3600" w:hanging="360"/>
      </w:pPr>
      <w:rPr>
        <w:rFonts w:ascii="Courier New" w:hAnsi="Courier New" w:hint="default"/>
      </w:rPr>
    </w:lvl>
    <w:lvl w:ilvl="5" w:tplc="58E231BC">
      <w:start w:val="1"/>
      <w:numFmt w:val="bullet"/>
      <w:lvlText w:val=""/>
      <w:lvlJc w:val="left"/>
      <w:pPr>
        <w:ind w:left="4320" w:hanging="360"/>
      </w:pPr>
      <w:rPr>
        <w:rFonts w:ascii="Wingdings" w:hAnsi="Wingdings" w:hint="default"/>
      </w:rPr>
    </w:lvl>
    <w:lvl w:ilvl="6" w:tplc="4BAEBBB8">
      <w:start w:val="1"/>
      <w:numFmt w:val="bullet"/>
      <w:lvlText w:val=""/>
      <w:lvlJc w:val="left"/>
      <w:pPr>
        <w:ind w:left="5040" w:hanging="360"/>
      </w:pPr>
      <w:rPr>
        <w:rFonts w:ascii="Symbol" w:hAnsi="Symbol" w:hint="default"/>
      </w:rPr>
    </w:lvl>
    <w:lvl w:ilvl="7" w:tplc="F9689E2C">
      <w:start w:val="1"/>
      <w:numFmt w:val="bullet"/>
      <w:lvlText w:val="o"/>
      <w:lvlJc w:val="left"/>
      <w:pPr>
        <w:ind w:left="5760" w:hanging="360"/>
      </w:pPr>
      <w:rPr>
        <w:rFonts w:ascii="Courier New" w:hAnsi="Courier New" w:hint="default"/>
      </w:rPr>
    </w:lvl>
    <w:lvl w:ilvl="8" w:tplc="65E80BD0">
      <w:start w:val="1"/>
      <w:numFmt w:val="bullet"/>
      <w:lvlText w:val=""/>
      <w:lvlJc w:val="left"/>
      <w:pPr>
        <w:ind w:left="6480" w:hanging="360"/>
      </w:pPr>
      <w:rPr>
        <w:rFonts w:ascii="Wingdings" w:hAnsi="Wingdings" w:hint="default"/>
      </w:rPr>
    </w:lvl>
  </w:abstractNum>
  <w:abstractNum w:abstractNumId="1" w15:restartNumberingAfterBreak="0">
    <w:nsid w:val="0A046DBB"/>
    <w:multiLevelType w:val="hybridMultilevel"/>
    <w:tmpl w:val="FFFFFFFF"/>
    <w:lvl w:ilvl="0" w:tplc="BC3A871C">
      <w:start w:val="1"/>
      <w:numFmt w:val="bullet"/>
      <w:lvlText w:val=""/>
      <w:lvlJc w:val="left"/>
      <w:pPr>
        <w:ind w:left="360" w:hanging="360"/>
      </w:pPr>
      <w:rPr>
        <w:rFonts w:ascii="Wingdings" w:hAnsi="Wingdings" w:hint="default"/>
      </w:rPr>
    </w:lvl>
    <w:lvl w:ilvl="1" w:tplc="BF8AAB3A">
      <w:start w:val="1"/>
      <w:numFmt w:val="bullet"/>
      <w:lvlText w:val="o"/>
      <w:lvlJc w:val="left"/>
      <w:pPr>
        <w:ind w:left="1080" w:hanging="360"/>
      </w:pPr>
      <w:rPr>
        <w:rFonts w:ascii="Courier New" w:hAnsi="Courier New" w:hint="default"/>
      </w:rPr>
    </w:lvl>
    <w:lvl w:ilvl="2" w:tplc="6B9A548C">
      <w:start w:val="1"/>
      <w:numFmt w:val="bullet"/>
      <w:lvlText w:val=""/>
      <w:lvlJc w:val="left"/>
      <w:pPr>
        <w:ind w:left="1800" w:hanging="360"/>
      </w:pPr>
      <w:rPr>
        <w:rFonts w:ascii="Wingdings" w:hAnsi="Wingdings" w:hint="default"/>
      </w:rPr>
    </w:lvl>
    <w:lvl w:ilvl="3" w:tplc="FAECE806">
      <w:start w:val="1"/>
      <w:numFmt w:val="bullet"/>
      <w:lvlText w:val=""/>
      <w:lvlJc w:val="left"/>
      <w:pPr>
        <w:ind w:left="2520" w:hanging="360"/>
      </w:pPr>
      <w:rPr>
        <w:rFonts w:ascii="Symbol" w:hAnsi="Symbol" w:hint="default"/>
      </w:rPr>
    </w:lvl>
    <w:lvl w:ilvl="4" w:tplc="B29CBCAC">
      <w:start w:val="1"/>
      <w:numFmt w:val="bullet"/>
      <w:lvlText w:val="o"/>
      <w:lvlJc w:val="left"/>
      <w:pPr>
        <w:ind w:left="3240" w:hanging="360"/>
      </w:pPr>
      <w:rPr>
        <w:rFonts w:ascii="Courier New" w:hAnsi="Courier New" w:hint="default"/>
      </w:rPr>
    </w:lvl>
    <w:lvl w:ilvl="5" w:tplc="A83CBA96">
      <w:start w:val="1"/>
      <w:numFmt w:val="bullet"/>
      <w:lvlText w:val=""/>
      <w:lvlJc w:val="left"/>
      <w:pPr>
        <w:ind w:left="3960" w:hanging="360"/>
      </w:pPr>
      <w:rPr>
        <w:rFonts w:ascii="Wingdings" w:hAnsi="Wingdings" w:hint="default"/>
      </w:rPr>
    </w:lvl>
    <w:lvl w:ilvl="6" w:tplc="7E38AF92">
      <w:start w:val="1"/>
      <w:numFmt w:val="bullet"/>
      <w:lvlText w:val=""/>
      <w:lvlJc w:val="left"/>
      <w:pPr>
        <w:ind w:left="4680" w:hanging="360"/>
      </w:pPr>
      <w:rPr>
        <w:rFonts w:ascii="Symbol" w:hAnsi="Symbol" w:hint="default"/>
      </w:rPr>
    </w:lvl>
    <w:lvl w:ilvl="7" w:tplc="03402F5A">
      <w:start w:val="1"/>
      <w:numFmt w:val="bullet"/>
      <w:lvlText w:val="o"/>
      <w:lvlJc w:val="left"/>
      <w:pPr>
        <w:ind w:left="5400" w:hanging="360"/>
      </w:pPr>
      <w:rPr>
        <w:rFonts w:ascii="Courier New" w:hAnsi="Courier New" w:hint="default"/>
      </w:rPr>
    </w:lvl>
    <w:lvl w:ilvl="8" w:tplc="1A0A3438">
      <w:start w:val="1"/>
      <w:numFmt w:val="bullet"/>
      <w:lvlText w:val=""/>
      <w:lvlJc w:val="left"/>
      <w:pPr>
        <w:ind w:left="6120" w:hanging="360"/>
      </w:pPr>
      <w:rPr>
        <w:rFonts w:ascii="Wingdings" w:hAnsi="Wingdings" w:hint="default"/>
      </w:rPr>
    </w:lvl>
  </w:abstractNum>
  <w:abstractNum w:abstractNumId="2" w15:restartNumberingAfterBreak="0">
    <w:nsid w:val="0A062999"/>
    <w:multiLevelType w:val="hybridMultilevel"/>
    <w:tmpl w:val="FFFFFFFF"/>
    <w:lvl w:ilvl="0" w:tplc="5CA2053A">
      <w:start w:val="1"/>
      <w:numFmt w:val="bullet"/>
      <w:lvlText w:val=""/>
      <w:lvlJc w:val="left"/>
      <w:pPr>
        <w:ind w:left="720" w:hanging="360"/>
      </w:pPr>
      <w:rPr>
        <w:rFonts w:ascii="Symbol" w:hAnsi="Symbol" w:hint="default"/>
      </w:rPr>
    </w:lvl>
    <w:lvl w:ilvl="1" w:tplc="E1A4E10A">
      <w:start w:val="1"/>
      <w:numFmt w:val="bullet"/>
      <w:lvlText w:val="o"/>
      <w:lvlJc w:val="left"/>
      <w:pPr>
        <w:ind w:left="1440" w:hanging="360"/>
      </w:pPr>
      <w:rPr>
        <w:rFonts w:ascii="Courier New" w:hAnsi="Courier New" w:hint="default"/>
      </w:rPr>
    </w:lvl>
    <w:lvl w:ilvl="2" w:tplc="BF3636A4">
      <w:start w:val="1"/>
      <w:numFmt w:val="bullet"/>
      <w:lvlText w:val=""/>
      <w:lvlJc w:val="left"/>
      <w:pPr>
        <w:ind w:left="2160" w:hanging="360"/>
      </w:pPr>
      <w:rPr>
        <w:rFonts w:ascii="Wingdings" w:hAnsi="Wingdings" w:hint="default"/>
      </w:rPr>
    </w:lvl>
    <w:lvl w:ilvl="3" w:tplc="BAB4334C">
      <w:start w:val="1"/>
      <w:numFmt w:val="bullet"/>
      <w:lvlText w:val=""/>
      <w:lvlJc w:val="left"/>
      <w:pPr>
        <w:ind w:left="2880" w:hanging="360"/>
      </w:pPr>
      <w:rPr>
        <w:rFonts w:ascii="Symbol" w:hAnsi="Symbol" w:hint="default"/>
      </w:rPr>
    </w:lvl>
    <w:lvl w:ilvl="4" w:tplc="35D8272A">
      <w:start w:val="1"/>
      <w:numFmt w:val="bullet"/>
      <w:lvlText w:val="o"/>
      <w:lvlJc w:val="left"/>
      <w:pPr>
        <w:ind w:left="3600" w:hanging="360"/>
      </w:pPr>
      <w:rPr>
        <w:rFonts w:ascii="Courier New" w:hAnsi="Courier New" w:hint="default"/>
      </w:rPr>
    </w:lvl>
    <w:lvl w:ilvl="5" w:tplc="FF96D5A8">
      <w:start w:val="1"/>
      <w:numFmt w:val="bullet"/>
      <w:lvlText w:val=""/>
      <w:lvlJc w:val="left"/>
      <w:pPr>
        <w:ind w:left="4320" w:hanging="360"/>
      </w:pPr>
      <w:rPr>
        <w:rFonts w:ascii="Wingdings" w:hAnsi="Wingdings" w:hint="default"/>
      </w:rPr>
    </w:lvl>
    <w:lvl w:ilvl="6" w:tplc="39CEF7A8">
      <w:start w:val="1"/>
      <w:numFmt w:val="bullet"/>
      <w:lvlText w:val=""/>
      <w:lvlJc w:val="left"/>
      <w:pPr>
        <w:ind w:left="5040" w:hanging="360"/>
      </w:pPr>
      <w:rPr>
        <w:rFonts w:ascii="Symbol" w:hAnsi="Symbol" w:hint="default"/>
      </w:rPr>
    </w:lvl>
    <w:lvl w:ilvl="7" w:tplc="75D4D1B0">
      <w:start w:val="1"/>
      <w:numFmt w:val="bullet"/>
      <w:lvlText w:val="o"/>
      <w:lvlJc w:val="left"/>
      <w:pPr>
        <w:ind w:left="5760" w:hanging="360"/>
      </w:pPr>
      <w:rPr>
        <w:rFonts w:ascii="Courier New" w:hAnsi="Courier New" w:hint="default"/>
      </w:rPr>
    </w:lvl>
    <w:lvl w:ilvl="8" w:tplc="D0FAB282">
      <w:start w:val="1"/>
      <w:numFmt w:val="bullet"/>
      <w:lvlText w:val=""/>
      <w:lvlJc w:val="left"/>
      <w:pPr>
        <w:ind w:left="6480" w:hanging="360"/>
      </w:pPr>
      <w:rPr>
        <w:rFonts w:ascii="Wingdings" w:hAnsi="Wingdings" w:hint="default"/>
      </w:rPr>
    </w:lvl>
  </w:abstractNum>
  <w:abstractNum w:abstractNumId="3" w15:restartNumberingAfterBreak="0">
    <w:nsid w:val="128537CA"/>
    <w:multiLevelType w:val="hybridMultilevel"/>
    <w:tmpl w:val="FFFFFFFF"/>
    <w:lvl w:ilvl="0" w:tplc="0EE6C992">
      <w:start w:val="1"/>
      <w:numFmt w:val="bullet"/>
      <w:lvlText w:val=""/>
      <w:lvlJc w:val="left"/>
      <w:pPr>
        <w:ind w:left="720" w:hanging="360"/>
      </w:pPr>
      <w:rPr>
        <w:rFonts w:ascii="Symbol" w:hAnsi="Symbol" w:hint="default"/>
      </w:rPr>
    </w:lvl>
    <w:lvl w:ilvl="1" w:tplc="9FAAE224">
      <w:start w:val="1"/>
      <w:numFmt w:val="bullet"/>
      <w:lvlText w:val="o"/>
      <w:lvlJc w:val="left"/>
      <w:pPr>
        <w:ind w:left="1440" w:hanging="360"/>
      </w:pPr>
      <w:rPr>
        <w:rFonts w:ascii="Courier New" w:hAnsi="Courier New" w:hint="default"/>
      </w:rPr>
    </w:lvl>
    <w:lvl w:ilvl="2" w:tplc="2696D3B2">
      <w:start w:val="1"/>
      <w:numFmt w:val="bullet"/>
      <w:lvlText w:val=""/>
      <w:lvlJc w:val="left"/>
      <w:pPr>
        <w:ind w:left="2160" w:hanging="360"/>
      </w:pPr>
      <w:rPr>
        <w:rFonts w:ascii="Wingdings" w:hAnsi="Wingdings" w:hint="default"/>
      </w:rPr>
    </w:lvl>
    <w:lvl w:ilvl="3" w:tplc="F536CF80">
      <w:start w:val="1"/>
      <w:numFmt w:val="bullet"/>
      <w:lvlText w:val=""/>
      <w:lvlJc w:val="left"/>
      <w:pPr>
        <w:ind w:left="2880" w:hanging="360"/>
      </w:pPr>
      <w:rPr>
        <w:rFonts w:ascii="Symbol" w:hAnsi="Symbol" w:hint="default"/>
      </w:rPr>
    </w:lvl>
    <w:lvl w:ilvl="4" w:tplc="08EEDC46">
      <w:start w:val="1"/>
      <w:numFmt w:val="bullet"/>
      <w:lvlText w:val="o"/>
      <w:lvlJc w:val="left"/>
      <w:pPr>
        <w:ind w:left="3600" w:hanging="360"/>
      </w:pPr>
      <w:rPr>
        <w:rFonts w:ascii="Courier New" w:hAnsi="Courier New" w:hint="default"/>
      </w:rPr>
    </w:lvl>
    <w:lvl w:ilvl="5" w:tplc="E3246140">
      <w:start w:val="1"/>
      <w:numFmt w:val="bullet"/>
      <w:lvlText w:val=""/>
      <w:lvlJc w:val="left"/>
      <w:pPr>
        <w:ind w:left="4320" w:hanging="360"/>
      </w:pPr>
      <w:rPr>
        <w:rFonts w:ascii="Wingdings" w:hAnsi="Wingdings" w:hint="default"/>
      </w:rPr>
    </w:lvl>
    <w:lvl w:ilvl="6" w:tplc="49548350">
      <w:start w:val="1"/>
      <w:numFmt w:val="bullet"/>
      <w:lvlText w:val=""/>
      <w:lvlJc w:val="left"/>
      <w:pPr>
        <w:ind w:left="5040" w:hanging="360"/>
      </w:pPr>
      <w:rPr>
        <w:rFonts w:ascii="Symbol" w:hAnsi="Symbol" w:hint="default"/>
      </w:rPr>
    </w:lvl>
    <w:lvl w:ilvl="7" w:tplc="16A03E76">
      <w:start w:val="1"/>
      <w:numFmt w:val="bullet"/>
      <w:lvlText w:val="o"/>
      <w:lvlJc w:val="left"/>
      <w:pPr>
        <w:ind w:left="5760" w:hanging="360"/>
      </w:pPr>
      <w:rPr>
        <w:rFonts w:ascii="Courier New" w:hAnsi="Courier New" w:hint="default"/>
      </w:rPr>
    </w:lvl>
    <w:lvl w:ilvl="8" w:tplc="8C10E166">
      <w:start w:val="1"/>
      <w:numFmt w:val="bullet"/>
      <w:lvlText w:val=""/>
      <w:lvlJc w:val="left"/>
      <w:pPr>
        <w:ind w:left="6480" w:hanging="360"/>
      </w:pPr>
      <w:rPr>
        <w:rFonts w:ascii="Wingdings" w:hAnsi="Wingdings" w:hint="default"/>
      </w:rPr>
    </w:lvl>
  </w:abstractNum>
  <w:abstractNum w:abstractNumId="4" w15:restartNumberingAfterBreak="0">
    <w:nsid w:val="1485742D"/>
    <w:multiLevelType w:val="hybridMultilevel"/>
    <w:tmpl w:val="FFFFFFFF"/>
    <w:lvl w:ilvl="0" w:tplc="550C3F12">
      <w:start w:val="1"/>
      <w:numFmt w:val="bullet"/>
      <w:lvlText w:val=""/>
      <w:lvlJc w:val="left"/>
      <w:pPr>
        <w:ind w:left="720" w:hanging="360"/>
      </w:pPr>
      <w:rPr>
        <w:rFonts w:ascii="Symbol" w:hAnsi="Symbol" w:hint="default"/>
      </w:rPr>
    </w:lvl>
    <w:lvl w:ilvl="1" w:tplc="E6D4D44E">
      <w:start w:val="1"/>
      <w:numFmt w:val="bullet"/>
      <w:lvlText w:val="o"/>
      <w:lvlJc w:val="left"/>
      <w:pPr>
        <w:ind w:left="1440" w:hanging="360"/>
      </w:pPr>
      <w:rPr>
        <w:rFonts w:ascii="Courier New" w:hAnsi="Courier New" w:hint="default"/>
      </w:rPr>
    </w:lvl>
    <w:lvl w:ilvl="2" w:tplc="3D80B528">
      <w:start w:val="1"/>
      <w:numFmt w:val="bullet"/>
      <w:lvlText w:val=""/>
      <w:lvlJc w:val="left"/>
      <w:pPr>
        <w:ind w:left="2160" w:hanging="360"/>
      </w:pPr>
      <w:rPr>
        <w:rFonts w:ascii="Wingdings" w:hAnsi="Wingdings" w:hint="default"/>
      </w:rPr>
    </w:lvl>
    <w:lvl w:ilvl="3" w:tplc="50FC40C6">
      <w:start w:val="1"/>
      <w:numFmt w:val="bullet"/>
      <w:lvlText w:val=""/>
      <w:lvlJc w:val="left"/>
      <w:pPr>
        <w:ind w:left="2880" w:hanging="360"/>
      </w:pPr>
      <w:rPr>
        <w:rFonts w:ascii="Symbol" w:hAnsi="Symbol" w:hint="default"/>
      </w:rPr>
    </w:lvl>
    <w:lvl w:ilvl="4" w:tplc="39C6E9F0">
      <w:start w:val="1"/>
      <w:numFmt w:val="bullet"/>
      <w:lvlText w:val="o"/>
      <w:lvlJc w:val="left"/>
      <w:pPr>
        <w:ind w:left="3600" w:hanging="360"/>
      </w:pPr>
      <w:rPr>
        <w:rFonts w:ascii="Courier New" w:hAnsi="Courier New" w:hint="default"/>
      </w:rPr>
    </w:lvl>
    <w:lvl w:ilvl="5" w:tplc="2E329CBE">
      <w:start w:val="1"/>
      <w:numFmt w:val="bullet"/>
      <w:lvlText w:val=""/>
      <w:lvlJc w:val="left"/>
      <w:pPr>
        <w:ind w:left="4320" w:hanging="360"/>
      </w:pPr>
      <w:rPr>
        <w:rFonts w:ascii="Wingdings" w:hAnsi="Wingdings" w:hint="default"/>
      </w:rPr>
    </w:lvl>
    <w:lvl w:ilvl="6" w:tplc="C41E6360">
      <w:start w:val="1"/>
      <w:numFmt w:val="bullet"/>
      <w:lvlText w:val=""/>
      <w:lvlJc w:val="left"/>
      <w:pPr>
        <w:ind w:left="5040" w:hanging="360"/>
      </w:pPr>
      <w:rPr>
        <w:rFonts w:ascii="Symbol" w:hAnsi="Symbol" w:hint="default"/>
      </w:rPr>
    </w:lvl>
    <w:lvl w:ilvl="7" w:tplc="CFF2F498">
      <w:start w:val="1"/>
      <w:numFmt w:val="bullet"/>
      <w:lvlText w:val="o"/>
      <w:lvlJc w:val="left"/>
      <w:pPr>
        <w:ind w:left="5760" w:hanging="360"/>
      </w:pPr>
      <w:rPr>
        <w:rFonts w:ascii="Courier New" w:hAnsi="Courier New" w:hint="default"/>
      </w:rPr>
    </w:lvl>
    <w:lvl w:ilvl="8" w:tplc="353A38C8">
      <w:start w:val="1"/>
      <w:numFmt w:val="bullet"/>
      <w:lvlText w:val=""/>
      <w:lvlJc w:val="left"/>
      <w:pPr>
        <w:ind w:left="6480" w:hanging="360"/>
      </w:pPr>
      <w:rPr>
        <w:rFonts w:ascii="Wingdings" w:hAnsi="Wingdings" w:hint="default"/>
      </w:rPr>
    </w:lvl>
  </w:abstractNum>
  <w:abstractNum w:abstractNumId="5" w15:restartNumberingAfterBreak="0">
    <w:nsid w:val="29CF296D"/>
    <w:multiLevelType w:val="hybridMultilevel"/>
    <w:tmpl w:val="FFFFFFFF"/>
    <w:lvl w:ilvl="0" w:tplc="E5049024">
      <w:start w:val="1"/>
      <w:numFmt w:val="bullet"/>
      <w:lvlText w:val=""/>
      <w:lvlJc w:val="left"/>
      <w:pPr>
        <w:ind w:left="720" w:hanging="360"/>
      </w:pPr>
      <w:rPr>
        <w:rFonts w:ascii="Symbol" w:hAnsi="Symbol" w:hint="default"/>
      </w:rPr>
    </w:lvl>
    <w:lvl w:ilvl="1" w:tplc="5314A5DA">
      <w:start w:val="1"/>
      <w:numFmt w:val="bullet"/>
      <w:lvlText w:val="o"/>
      <w:lvlJc w:val="left"/>
      <w:pPr>
        <w:ind w:left="1440" w:hanging="360"/>
      </w:pPr>
      <w:rPr>
        <w:rFonts w:ascii="Courier New" w:hAnsi="Courier New" w:hint="default"/>
      </w:rPr>
    </w:lvl>
    <w:lvl w:ilvl="2" w:tplc="2E34ED54">
      <w:start w:val="1"/>
      <w:numFmt w:val="bullet"/>
      <w:lvlText w:val=""/>
      <w:lvlJc w:val="left"/>
      <w:pPr>
        <w:ind w:left="2160" w:hanging="360"/>
      </w:pPr>
      <w:rPr>
        <w:rFonts w:ascii="Wingdings" w:hAnsi="Wingdings" w:hint="default"/>
      </w:rPr>
    </w:lvl>
    <w:lvl w:ilvl="3" w:tplc="6E4A8568">
      <w:start w:val="1"/>
      <w:numFmt w:val="bullet"/>
      <w:lvlText w:val=""/>
      <w:lvlJc w:val="left"/>
      <w:pPr>
        <w:ind w:left="2880" w:hanging="360"/>
      </w:pPr>
      <w:rPr>
        <w:rFonts w:ascii="Symbol" w:hAnsi="Symbol" w:hint="default"/>
      </w:rPr>
    </w:lvl>
    <w:lvl w:ilvl="4" w:tplc="81228728">
      <w:start w:val="1"/>
      <w:numFmt w:val="bullet"/>
      <w:lvlText w:val="o"/>
      <w:lvlJc w:val="left"/>
      <w:pPr>
        <w:ind w:left="3600" w:hanging="360"/>
      </w:pPr>
      <w:rPr>
        <w:rFonts w:ascii="Courier New" w:hAnsi="Courier New" w:hint="default"/>
      </w:rPr>
    </w:lvl>
    <w:lvl w:ilvl="5" w:tplc="AF18CB1A">
      <w:start w:val="1"/>
      <w:numFmt w:val="bullet"/>
      <w:lvlText w:val=""/>
      <w:lvlJc w:val="left"/>
      <w:pPr>
        <w:ind w:left="4320" w:hanging="360"/>
      </w:pPr>
      <w:rPr>
        <w:rFonts w:ascii="Wingdings" w:hAnsi="Wingdings" w:hint="default"/>
      </w:rPr>
    </w:lvl>
    <w:lvl w:ilvl="6" w:tplc="2E7E17A4">
      <w:start w:val="1"/>
      <w:numFmt w:val="bullet"/>
      <w:lvlText w:val=""/>
      <w:lvlJc w:val="left"/>
      <w:pPr>
        <w:ind w:left="5040" w:hanging="360"/>
      </w:pPr>
      <w:rPr>
        <w:rFonts w:ascii="Symbol" w:hAnsi="Symbol" w:hint="default"/>
      </w:rPr>
    </w:lvl>
    <w:lvl w:ilvl="7" w:tplc="4BB6D8E8">
      <w:start w:val="1"/>
      <w:numFmt w:val="bullet"/>
      <w:lvlText w:val="o"/>
      <w:lvlJc w:val="left"/>
      <w:pPr>
        <w:ind w:left="5760" w:hanging="360"/>
      </w:pPr>
      <w:rPr>
        <w:rFonts w:ascii="Courier New" w:hAnsi="Courier New" w:hint="default"/>
      </w:rPr>
    </w:lvl>
    <w:lvl w:ilvl="8" w:tplc="BEE4CF38">
      <w:start w:val="1"/>
      <w:numFmt w:val="bullet"/>
      <w:lvlText w:val=""/>
      <w:lvlJc w:val="left"/>
      <w:pPr>
        <w:ind w:left="6480" w:hanging="360"/>
      </w:pPr>
      <w:rPr>
        <w:rFonts w:ascii="Wingdings" w:hAnsi="Wingdings" w:hint="default"/>
      </w:rPr>
    </w:lvl>
  </w:abstractNum>
  <w:abstractNum w:abstractNumId="6" w15:restartNumberingAfterBreak="0">
    <w:nsid w:val="2B691B57"/>
    <w:multiLevelType w:val="hybridMultilevel"/>
    <w:tmpl w:val="FFFFFFFF"/>
    <w:lvl w:ilvl="0" w:tplc="16CE33EC">
      <w:start w:val="1"/>
      <w:numFmt w:val="bullet"/>
      <w:lvlText w:val=""/>
      <w:lvlJc w:val="left"/>
      <w:pPr>
        <w:ind w:left="720" w:hanging="360"/>
      </w:pPr>
      <w:rPr>
        <w:rFonts w:ascii="Wingdings" w:hAnsi="Wingdings" w:hint="default"/>
      </w:rPr>
    </w:lvl>
    <w:lvl w:ilvl="1" w:tplc="6B063740">
      <w:start w:val="1"/>
      <w:numFmt w:val="bullet"/>
      <w:lvlText w:val="o"/>
      <w:lvlJc w:val="left"/>
      <w:pPr>
        <w:ind w:left="1440" w:hanging="360"/>
      </w:pPr>
      <w:rPr>
        <w:rFonts w:ascii="Courier New" w:hAnsi="Courier New" w:hint="default"/>
      </w:rPr>
    </w:lvl>
    <w:lvl w:ilvl="2" w:tplc="0D3CFC1A">
      <w:start w:val="1"/>
      <w:numFmt w:val="bullet"/>
      <w:lvlText w:val=""/>
      <w:lvlJc w:val="left"/>
      <w:pPr>
        <w:ind w:left="2160" w:hanging="360"/>
      </w:pPr>
      <w:rPr>
        <w:rFonts w:ascii="Wingdings" w:hAnsi="Wingdings" w:hint="default"/>
      </w:rPr>
    </w:lvl>
    <w:lvl w:ilvl="3" w:tplc="0150B146">
      <w:start w:val="1"/>
      <w:numFmt w:val="bullet"/>
      <w:lvlText w:val=""/>
      <w:lvlJc w:val="left"/>
      <w:pPr>
        <w:ind w:left="2880" w:hanging="360"/>
      </w:pPr>
      <w:rPr>
        <w:rFonts w:ascii="Symbol" w:hAnsi="Symbol" w:hint="default"/>
      </w:rPr>
    </w:lvl>
    <w:lvl w:ilvl="4" w:tplc="480A0306">
      <w:start w:val="1"/>
      <w:numFmt w:val="bullet"/>
      <w:lvlText w:val="o"/>
      <w:lvlJc w:val="left"/>
      <w:pPr>
        <w:ind w:left="3600" w:hanging="360"/>
      </w:pPr>
      <w:rPr>
        <w:rFonts w:ascii="Courier New" w:hAnsi="Courier New" w:hint="default"/>
      </w:rPr>
    </w:lvl>
    <w:lvl w:ilvl="5" w:tplc="65CE2020">
      <w:start w:val="1"/>
      <w:numFmt w:val="bullet"/>
      <w:lvlText w:val=""/>
      <w:lvlJc w:val="left"/>
      <w:pPr>
        <w:ind w:left="4320" w:hanging="360"/>
      </w:pPr>
      <w:rPr>
        <w:rFonts w:ascii="Wingdings" w:hAnsi="Wingdings" w:hint="default"/>
      </w:rPr>
    </w:lvl>
    <w:lvl w:ilvl="6" w:tplc="CDA01508">
      <w:start w:val="1"/>
      <w:numFmt w:val="bullet"/>
      <w:lvlText w:val=""/>
      <w:lvlJc w:val="left"/>
      <w:pPr>
        <w:ind w:left="5040" w:hanging="360"/>
      </w:pPr>
      <w:rPr>
        <w:rFonts w:ascii="Symbol" w:hAnsi="Symbol" w:hint="default"/>
      </w:rPr>
    </w:lvl>
    <w:lvl w:ilvl="7" w:tplc="4DB69CF0">
      <w:start w:val="1"/>
      <w:numFmt w:val="bullet"/>
      <w:lvlText w:val="o"/>
      <w:lvlJc w:val="left"/>
      <w:pPr>
        <w:ind w:left="5760" w:hanging="360"/>
      </w:pPr>
      <w:rPr>
        <w:rFonts w:ascii="Courier New" w:hAnsi="Courier New" w:hint="default"/>
      </w:rPr>
    </w:lvl>
    <w:lvl w:ilvl="8" w:tplc="2F204C18">
      <w:start w:val="1"/>
      <w:numFmt w:val="bullet"/>
      <w:lvlText w:val=""/>
      <w:lvlJc w:val="left"/>
      <w:pPr>
        <w:ind w:left="6480" w:hanging="360"/>
      </w:pPr>
      <w:rPr>
        <w:rFonts w:ascii="Wingdings" w:hAnsi="Wingdings" w:hint="default"/>
      </w:rPr>
    </w:lvl>
  </w:abstractNum>
  <w:abstractNum w:abstractNumId="7" w15:restartNumberingAfterBreak="0">
    <w:nsid w:val="2B993BB7"/>
    <w:multiLevelType w:val="hybridMultilevel"/>
    <w:tmpl w:val="FFFFFFFF"/>
    <w:lvl w:ilvl="0" w:tplc="5B985BAC">
      <w:start w:val="1"/>
      <w:numFmt w:val="bullet"/>
      <w:lvlText w:val=""/>
      <w:lvlJc w:val="left"/>
      <w:pPr>
        <w:ind w:left="720" w:hanging="360"/>
      </w:pPr>
      <w:rPr>
        <w:rFonts w:ascii="Symbol" w:hAnsi="Symbol" w:hint="default"/>
      </w:rPr>
    </w:lvl>
    <w:lvl w:ilvl="1" w:tplc="70ECAF24">
      <w:start w:val="1"/>
      <w:numFmt w:val="bullet"/>
      <w:lvlText w:val="o"/>
      <w:lvlJc w:val="left"/>
      <w:pPr>
        <w:ind w:left="1440" w:hanging="360"/>
      </w:pPr>
      <w:rPr>
        <w:rFonts w:ascii="Courier New" w:hAnsi="Courier New" w:hint="default"/>
      </w:rPr>
    </w:lvl>
    <w:lvl w:ilvl="2" w:tplc="7630A162">
      <w:start w:val="1"/>
      <w:numFmt w:val="bullet"/>
      <w:lvlText w:val=""/>
      <w:lvlJc w:val="left"/>
      <w:pPr>
        <w:ind w:left="2160" w:hanging="360"/>
      </w:pPr>
      <w:rPr>
        <w:rFonts w:ascii="Wingdings" w:hAnsi="Wingdings" w:hint="default"/>
      </w:rPr>
    </w:lvl>
    <w:lvl w:ilvl="3" w:tplc="CFDCA2B8">
      <w:start w:val="1"/>
      <w:numFmt w:val="bullet"/>
      <w:lvlText w:val=""/>
      <w:lvlJc w:val="left"/>
      <w:pPr>
        <w:ind w:left="2880" w:hanging="360"/>
      </w:pPr>
      <w:rPr>
        <w:rFonts w:ascii="Symbol" w:hAnsi="Symbol" w:hint="default"/>
      </w:rPr>
    </w:lvl>
    <w:lvl w:ilvl="4" w:tplc="D5128A20">
      <w:start w:val="1"/>
      <w:numFmt w:val="bullet"/>
      <w:lvlText w:val="o"/>
      <w:lvlJc w:val="left"/>
      <w:pPr>
        <w:ind w:left="3600" w:hanging="360"/>
      </w:pPr>
      <w:rPr>
        <w:rFonts w:ascii="Courier New" w:hAnsi="Courier New" w:hint="default"/>
      </w:rPr>
    </w:lvl>
    <w:lvl w:ilvl="5" w:tplc="745EDE36">
      <w:start w:val="1"/>
      <w:numFmt w:val="bullet"/>
      <w:lvlText w:val=""/>
      <w:lvlJc w:val="left"/>
      <w:pPr>
        <w:ind w:left="4320" w:hanging="360"/>
      </w:pPr>
      <w:rPr>
        <w:rFonts w:ascii="Wingdings" w:hAnsi="Wingdings" w:hint="default"/>
      </w:rPr>
    </w:lvl>
    <w:lvl w:ilvl="6" w:tplc="438A95FE">
      <w:start w:val="1"/>
      <w:numFmt w:val="bullet"/>
      <w:lvlText w:val=""/>
      <w:lvlJc w:val="left"/>
      <w:pPr>
        <w:ind w:left="5040" w:hanging="360"/>
      </w:pPr>
      <w:rPr>
        <w:rFonts w:ascii="Symbol" w:hAnsi="Symbol" w:hint="default"/>
      </w:rPr>
    </w:lvl>
    <w:lvl w:ilvl="7" w:tplc="D6C28A7E">
      <w:start w:val="1"/>
      <w:numFmt w:val="bullet"/>
      <w:lvlText w:val="o"/>
      <w:lvlJc w:val="left"/>
      <w:pPr>
        <w:ind w:left="5760" w:hanging="360"/>
      </w:pPr>
      <w:rPr>
        <w:rFonts w:ascii="Courier New" w:hAnsi="Courier New" w:hint="default"/>
      </w:rPr>
    </w:lvl>
    <w:lvl w:ilvl="8" w:tplc="9A2887C6">
      <w:start w:val="1"/>
      <w:numFmt w:val="bullet"/>
      <w:lvlText w:val=""/>
      <w:lvlJc w:val="left"/>
      <w:pPr>
        <w:ind w:left="6480" w:hanging="360"/>
      </w:pPr>
      <w:rPr>
        <w:rFonts w:ascii="Wingdings" w:hAnsi="Wingdings" w:hint="default"/>
      </w:rPr>
    </w:lvl>
  </w:abstractNum>
  <w:abstractNum w:abstractNumId="8" w15:restartNumberingAfterBreak="0">
    <w:nsid w:val="2C4F0B4F"/>
    <w:multiLevelType w:val="hybridMultilevel"/>
    <w:tmpl w:val="FFFFFFFF"/>
    <w:lvl w:ilvl="0" w:tplc="E94CCB28">
      <w:start w:val="1"/>
      <w:numFmt w:val="bullet"/>
      <w:lvlText w:val=""/>
      <w:lvlJc w:val="left"/>
      <w:pPr>
        <w:ind w:left="720" w:hanging="360"/>
      </w:pPr>
      <w:rPr>
        <w:rFonts w:ascii="Symbol" w:hAnsi="Symbol" w:hint="default"/>
      </w:rPr>
    </w:lvl>
    <w:lvl w:ilvl="1" w:tplc="6966CA36">
      <w:start w:val="1"/>
      <w:numFmt w:val="bullet"/>
      <w:lvlText w:val="o"/>
      <w:lvlJc w:val="left"/>
      <w:pPr>
        <w:ind w:left="1440" w:hanging="360"/>
      </w:pPr>
      <w:rPr>
        <w:rFonts w:ascii="Courier New" w:hAnsi="Courier New" w:hint="default"/>
      </w:rPr>
    </w:lvl>
    <w:lvl w:ilvl="2" w:tplc="178A7ED6">
      <w:start w:val="1"/>
      <w:numFmt w:val="bullet"/>
      <w:lvlText w:val=""/>
      <w:lvlJc w:val="left"/>
      <w:pPr>
        <w:ind w:left="2160" w:hanging="360"/>
      </w:pPr>
      <w:rPr>
        <w:rFonts w:ascii="Wingdings" w:hAnsi="Wingdings" w:hint="default"/>
      </w:rPr>
    </w:lvl>
    <w:lvl w:ilvl="3" w:tplc="7B90E804">
      <w:start w:val="1"/>
      <w:numFmt w:val="bullet"/>
      <w:lvlText w:val=""/>
      <w:lvlJc w:val="left"/>
      <w:pPr>
        <w:ind w:left="2880" w:hanging="360"/>
      </w:pPr>
      <w:rPr>
        <w:rFonts w:ascii="Symbol" w:hAnsi="Symbol" w:hint="default"/>
      </w:rPr>
    </w:lvl>
    <w:lvl w:ilvl="4" w:tplc="6400F1D8">
      <w:start w:val="1"/>
      <w:numFmt w:val="bullet"/>
      <w:lvlText w:val="o"/>
      <w:lvlJc w:val="left"/>
      <w:pPr>
        <w:ind w:left="3600" w:hanging="360"/>
      </w:pPr>
      <w:rPr>
        <w:rFonts w:ascii="Courier New" w:hAnsi="Courier New" w:hint="default"/>
      </w:rPr>
    </w:lvl>
    <w:lvl w:ilvl="5" w:tplc="B47EBA78">
      <w:start w:val="1"/>
      <w:numFmt w:val="bullet"/>
      <w:lvlText w:val=""/>
      <w:lvlJc w:val="left"/>
      <w:pPr>
        <w:ind w:left="4320" w:hanging="360"/>
      </w:pPr>
      <w:rPr>
        <w:rFonts w:ascii="Wingdings" w:hAnsi="Wingdings" w:hint="default"/>
      </w:rPr>
    </w:lvl>
    <w:lvl w:ilvl="6" w:tplc="FE2EB6F0">
      <w:start w:val="1"/>
      <w:numFmt w:val="bullet"/>
      <w:lvlText w:val=""/>
      <w:lvlJc w:val="left"/>
      <w:pPr>
        <w:ind w:left="5040" w:hanging="360"/>
      </w:pPr>
      <w:rPr>
        <w:rFonts w:ascii="Symbol" w:hAnsi="Symbol" w:hint="default"/>
      </w:rPr>
    </w:lvl>
    <w:lvl w:ilvl="7" w:tplc="97F6293A">
      <w:start w:val="1"/>
      <w:numFmt w:val="bullet"/>
      <w:lvlText w:val="o"/>
      <w:lvlJc w:val="left"/>
      <w:pPr>
        <w:ind w:left="5760" w:hanging="360"/>
      </w:pPr>
      <w:rPr>
        <w:rFonts w:ascii="Courier New" w:hAnsi="Courier New" w:hint="default"/>
      </w:rPr>
    </w:lvl>
    <w:lvl w:ilvl="8" w:tplc="22521A44">
      <w:start w:val="1"/>
      <w:numFmt w:val="bullet"/>
      <w:lvlText w:val=""/>
      <w:lvlJc w:val="left"/>
      <w:pPr>
        <w:ind w:left="6480" w:hanging="360"/>
      </w:pPr>
      <w:rPr>
        <w:rFonts w:ascii="Wingdings" w:hAnsi="Wingdings" w:hint="default"/>
      </w:rPr>
    </w:lvl>
  </w:abstractNum>
  <w:abstractNum w:abstractNumId="9" w15:restartNumberingAfterBreak="0">
    <w:nsid w:val="2C9A54B2"/>
    <w:multiLevelType w:val="hybridMultilevel"/>
    <w:tmpl w:val="FFFFFFFF"/>
    <w:lvl w:ilvl="0" w:tplc="D0F4BBE8">
      <w:start w:val="1"/>
      <w:numFmt w:val="decimal"/>
      <w:lvlText w:val="%1."/>
      <w:lvlJc w:val="left"/>
      <w:pPr>
        <w:ind w:left="720" w:hanging="360"/>
      </w:pPr>
    </w:lvl>
    <w:lvl w:ilvl="1" w:tplc="59465010">
      <w:start w:val="1"/>
      <w:numFmt w:val="lowerLetter"/>
      <w:lvlText w:val="%2."/>
      <w:lvlJc w:val="left"/>
      <w:pPr>
        <w:ind w:left="1440" w:hanging="360"/>
      </w:pPr>
    </w:lvl>
    <w:lvl w:ilvl="2" w:tplc="DF988594">
      <w:start w:val="1"/>
      <w:numFmt w:val="lowerRoman"/>
      <w:lvlText w:val="%3."/>
      <w:lvlJc w:val="right"/>
      <w:pPr>
        <w:ind w:left="2160" w:hanging="180"/>
      </w:pPr>
    </w:lvl>
    <w:lvl w:ilvl="3" w:tplc="17265DC4">
      <w:start w:val="1"/>
      <w:numFmt w:val="decimal"/>
      <w:lvlText w:val="%4."/>
      <w:lvlJc w:val="left"/>
      <w:pPr>
        <w:ind w:left="2880" w:hanging="360"/>
      </w:pPr>
    </w:lvl>
    <w:lvl w:ilvl="4" w:tplc="96E2CB36">
      <w:start w:val="1"/>
      <w:numFmt w:val="lowerLetter"/>
      <w:lvlText w:val="%5."/>
      <w:lvlJc w:val="left"/>
      <w:pPr>
        <w:ind w:left="3600" w:hanging="360"/>
      </w:pPr>
    </w:lvl>
    <w:lvl w:ilvl="5" w:tplc="66A67ADC">
      <w:start w:val="1"/>
      <w:numFmt w:val="lowerRoman"/>
      <w:lvlText w:val="%6."/>
      <w:lvlJc w:val="right"/>
      <w:pPr>
        <w:ind w:left="4320" w:hanging="180"/>
      </w:pPr>
    </w:lvl>
    <w:lvl w:ilvl="6" w:tplc="CBA868E2">
      <w:start w:val="1"/>
      <w:numFmt w:val="decimal"/>
      <w:lvlText w:val="%7."/>
      <w:lvlJc w:val="left"/>
      <w:pPr>
        <w:ind w:left="5040" w:hanging="360"/>
      </w:pPr>
    </w:lvl>
    <w:lvl w:ilvl="7" w:tplc="0EE24F58">
      <w:start w:val="1"/>
      <w:numFmt w:val="lowerLetter"/>
      <w:lvlText w:val="%8."/>
      <w:lvlJc w:val="left"/>
      <w:pPr>
        <w:ind w:left="5760" w:hanging="360"/>
      </w:pPr>
    </w:lvl>
    <w:lvl w:ilvl="8" w:tplc="65748D58">
      <w:start w:val="1"/>
      <w:numFmt w:val="lowerRoman"/>
      <w:lvlText w:val="%9."/>
      <w:lvlJc w:val="right"/>
      <w:pPr>
        <w:ind w:left="6480" w:hanging="180"/>
      </w:pPr>
    </w:lvl>
  </w:abstractNum>
  <w:abstractNum w:abstractNumId="10" w15:restartNumberingAfterBreak="0">
    <w:nsid w:val="407A4140"/>
    <w:multiLevelType w:val="hybridMultilevel"/>
    <w:tmpl w:val="DBBC45BE"/>
    <w:lvl w:ilvl="0" w:tplc="E0E2FCCE">
      <w:start w:val="1"/>
      <w:numFmt w:val="bullet"/>
      <w:lvlText w:val=""/>
      <w:lvlJc w:val="left"/>
      <w:pPr>
        <w:ind w:left="720" w:hanging="360"/>
      </w:pPr>
      <w:rPr>
        <w:rFonts w:ascii="Symbol" w:hAnsi="Symbol" w:hint="default"/>
      </w:rPr>
    </w:lvl>
    <w:lvl w:ilvl="1" w:tplc="22B4B2F6">
      <w:start w:val="1"/>
      <w:numFmt w:val="bullet"/>
      <w:lvlText w:val="o"/>
      <w:lvlJc w:val="left"/>
      <w:pPr>
        <w:ind w:left="1440" w:hanging="360"/>
      </w:pPr>
      <w:rPr>
        <w:rFonts w:ascii="Courier New" w:hAnsi="Courier New" w:hint="default"/>
      </w:rPr>
    </w:lvl>
    <w:lvl w:ilvl="2" w:tplc="025C04B4">
      <w:start w:val="1"/>
      <w:numFmt w:val="bullet"/>
      <w:lvlText w:val=""/>
      <w:lvlJc w:val="left"/>
      <w:pPr>
        <w:ind w:left="2160" w:hanging="360"/>
      </w:pPr>
      <w:rPr>
        <w:rFonts w:ascii="Wingdings" w:hAnsi="Wingdings" w:hint="default"/>
      </w:rPr>
    </w:lvl>
    <w:lvl w:ilvl="3" w:tplc="B45CC1EA">
      <w:start w:val="1"/>
      <w:numFmt w:val="bullet"/>
      <w:lvlText w:val=""/>
      <w:lvlJc w:val="left"/>
      <w:pPr>
        <w:ind w:left="2880" w:hanging="360"/>
      </w:pPr>
      <w:rPr>
        <w:rFonts w:ascii="Symbol" w:hAnsi="Symbol" w:hint="default"/>
      </w:rPr>
    </w:lvl>
    <w:lvl w:ilvl="4" w:tplc="AFB441D0">
      <w:start w:val="1"/>
      <w:numFmt w:val="bullet"/>
      <w:lvlText w:val="o"/>
      <w:lvlJc w:val="left"/>
      <w:pPr>
        <w:ind w:left="3600" w:hanging="360"/>
      </w:pPr>
      <w:rPr>
        <w:rFonts w:ascii="Courier New" w:hAnsi="Courier New" w:hint="default"/>
      </w:rPr>
    </w:lvl>
    <w:lvl w:ilvl="5" w:tplc="2668B0C0">
      <w:start w:val="1"/>
      <w:numFmt w:val="bullet"/>
      <w:lvlText w:val=""/>
      <w:lvlJc w:val="left"/>
      <w:pPr>
        <w:ind w:left="4320" w:hanging="360"/>
      </w:pPr>
      <w:rPr>
        <w:rFonts w:ascii="Wingdings" w:hAnsi="Wingdings" w:hint="default"/>
      </w:rPr>
    </w:lvl>
    <w:lvl w:ilvl="6" w:tplc="48B22A4C">
      <w:start w:val="1"/>
      <w:numFmt w:val="bullet"/>
      <w:lvlText w:val=""/>
      <w:lvlJc w:val="left"/>
      <w:pPr>
        <w:ind w:left="5040" w:hanging="360"/>
      </w:pPr>
      <w:rPr>
        <w:rFonts w:ascii="Symbol" w:hAnsi="Symbol" w:hint="default"/>
      </w:rPr>
    </w:lvl>
    <w:lvl w:ilvl="7" w:tplc="E924CBB0">
      <w:start w:val="1"/>
      <w:numFmt w:val="bullet"/>
      <w:lvlText w:val="o"/>
      <w:lvlJc w:val="left"/>
      <w:pPr>
        <w:ind w:left="5760" w:hanging="360"/>
      </w:pPr>
      <w:rPr>
        <w:rFonts w:ascii="Courier New" w:hAnsi="Courier New" w:hint="default"/>
      </w:rPr>
    </w:lvl>
    <w:lvl w:ilvl="8" w:tplc="B40EECE0">
      <w:start w:val="1"/>
      <w:numFmt w:val="bullet"/>
      <w:lvlText w:val=""/>
      <w:lvlJc w:val="left"/>
      <w:pPr>
        <w:ind w:left="6480" w:hanging="360"/>
      </w:pPr>
      <w:rPr>
        <w:rFonts w:ascii="Wingdings" w:hAnsi="Wingdings" w:hint="default"/>
      </w:rPr>
    </w:lvl>
  </w:abstractNum>
  <w:abstractNum w:abstractNumId="11" w15:restartNumberingAfterBreak="0">
    <w:nsid w:val="42E225AE"/>
    <w:multiLevelType w:val="hybridMultilevel"/>
    <w:tmpl w:val="FFFFFFFF"/>
    <w:lvl w:ilvl="0" w:tplc="950C69CE">
      <w:start w:val="1"/>
      <w:numFmt w:val="bullet"/>
      <w:lvlText w:val=""/>
      <w:lvlJc w:val="left"/>
      <w:pPr>
        <w:ind w:left="720" w:hanging="360"/>
      </w:pPr>
      <w:rPr>
        <w:rFonts w:ascii="Symbol" w:hAnsi="Symbol" w:hint="default"/>
      </w:rPr>
    </w:lvl>
    <w:lvl w:ilvl="1" w:tplc="9A623DD8">
      <w:start w:val="1"/>
      <w:numFmt w:val="bullet"/>
      <w:lvlText w:val="o"/>
      <w:lvlJc w:val="left"/>
      <w:pPr>
        <w:ind w:left="1440" w:hanging="360"/>
      </w:pPr>
      <w:rPr>
        <w:rFonts w:ascii="Courier New" w:hAnsi="Courier New" w:hint="default"/>
      </w:rPr>
    </w:lvl>
    <w:lvl w:ilvl="2" w:tplc="D2E4F55E">
      <w:start w:val="1"/>
      <w:numFmt w:val="bullet"/>
      <w:lvlText w:val=""/>
      <w:lvlJc w:val="left"/>
      <w:pPr>
        <w:ind w:left="2160" w:hanging="360"/>
      </w:pPr>
      <w:rPr>
        <w:rFonts w:ascii="Wingdings" w:hAnsi="Wingdings" w:hint="default"/>
      </w:rPr>
    </w:lvl>
    <w:lvl w:ilvl="3" w:tplc="D9065F60">
      <w:start w:val="1"/>
      <w:numFmt w:val="bullet"/>
      <w:lvlText w:val=""/>
      <w:lvlJc w:val="left"/>
      <w:pPr>
        <w:ind w:left="2880" w:hanging="360"/>
      </w:pPr>
      <w:rPr>
        <w:rFonts w:ascii="Symbol" w:hAnsi="Symbol" w:hint="default"/>
      </w:rPr>
    </w:lvl>
    <w:lvl w:ilvl="4" w:tplc="7A42A6DA">
      <w:start w:val="1"/>
      <w:numFmt w:val="bullet"/>
      <w:lvlText w:val="o"/>
      <w:lvlJc w:val="left"/>
      <w:pPr>
        <w:ind w:left="3600" w:hanging="360"/>
      </w:pPr>
      <w:rPr>
        <w:rFonts w:ascii="Courier New" w:hAnsi="Courier New" w:hint="default"/>
      </w:rPr>
    </w:lvl>
    <w:lvl w:ilvl="5" w:tplc="A0C42A1A">
      <w:start w:val="1"/>
      <w:numFmt w:val="bullet"/>
      <w:lvlText w:val=""/>
      <w:lvlJc w:val="left"/>
      <w:pPr>
        <w:ind w:left="4320" w:hanging="360"/>
      </w:pPr>
      <w:rPr>
        <w:rFonts w:ascii="Wingdings" w:hAnsi="Wingdings" w:hint="default"/>
      </w:rPr>
    </w:lvl>
    <w:lvl w:ilvl="6" w:tplc="A10266A4">
      <w:start w:val="1"/>
      <w:numFmt w:val="bullet"/>
      <w:lvlText w:val=""/>
      <w:lvlJc w:val="left"/>
      <w:pPr>
        <w:ind w:left="5040" w:hanging="360"/>
      </w:pPr>
      <w:rPr>
        <w:rFonts w:ascii="Symbol" w:hAnsi="Symbol" w:hint="default"/>
      </w:rPr>
    </w:lvl>
    <w:lvl w:ilvl="7" w:tplc="3DBE18D6">
      <w:start w:val="1"/>
      <w:numFmt w:val="bullet"/>
      <w:lvlText w:val="o"/>
      <w:lvlJc w:val="left"/>
      <w:pPr>
        <w:ind w:left="5760" w:hanging="360"/>
      </w:pPr>
      <w:rPr>
        <w:rFonts w:ascii="Courier New" w:hAnsi="Courier New" w:hint="default"/>
      </w:rPr>
    </w:lvl>
    <w:lvl w:ilvl="8" w:tplc="26889B14">
      <w:start w:val="1"/>
      <w:numFmt w:val="bullet"/>
      <w:lvlText w:val=""/>
      <w:lvlJc w:val="left"/>
      <w:pPr>
        <w:ind w:left="6480" w:hanging="360"/>
      </w:pPr>
      <w:rPr>
        <w:rFonts w:ascii="Wingdings" w:hAnsi="Wingdings" w:hint="default"/>
      </w:rPr>
    </w:lvl>
  </w:abstractNum>
  <w:abstractNum w:abstractNumId="12" w15:restartNumberingAfterBreak="0">
    <w:nsid w:val="47096C96"/>
    <w:multiLevelType w:val="hybridMultilevel"/>
    <w:tmpl w:val="2E9A3AC8"/>
    <w:lvl w:ilvl="0" w:tplc="77CC56FA">
      <w:start w:val="1"/>
      <w:numFmt w:val="bullet"/>
      <w:lvlText w:val=""/>
      <w:lvlJc w:val="left"/>
      <w:pPr>
        <w:ind w:left="720" w:hanging="360"/>
      </w:pPr>
      <w:rPr>
        <w:rFonts w:ascii="Wingdings" w:hAnsi="Wingdings" w:hint="default"/>
      </w:rPr>
    </w:lvl>
    <w:lvl w:ilvl="1" w:tplc="0EB6A07C">
      <w:start w:val="1"/>
      <w:numFmt w:val="bullet"/>
      <w:lvlText w:val="o"/>
      <w:lvlJc w:val="left"/>
      <w:pPr>
        <w:ind w:left="1440" w:hanging="360"/>
      </w:pPr>
      <w:rPr>
        <w:rFonts w:ascii="Courier New" w:hAnsi="Courier New" w:hint="default"/>
      </w:rPr>
    </w:lvl>
    <w:lvl w:ilvl="2" w:tplc="1BA886D6">
      <w:start w:val="1"/>
      <w:numFmt w:val="bullet"/>
      <w:lvlText w:val=""/>
      <w:lvlJc w:val="left"/>
      <w:pPr>
        <w:ind w:left="2160" w:hanging="360"/>
      </w:pPr>
      <w:rPr>
        <w:rFonts w:ascii="Wingdings" w:hAnsi="Wingdings" w:hint="default"/>
      </w:rPr>
    </w:lvl>
    <w:lvl w:ilvl="3" w:tplc="39282B68">
      <w:start w:val="1"/>
      <w:numFmt w:val="bullet"/>
      <w:lvlText w:val=""/>
      <w:lvlJc w:val="left"/>
      <w:pPr>
        <w:ind w:left="2880" w:hanging="360"/>
      </w:pPr>
      <w:rPr>
        <w:rFonts w:ascii="Symbol" w:hAnsi="Symbol" w:hint="default"/>
      </w:rPr>
    </w:lvl>
    <w:lvl w:ilvl="4" w:tplc="97924E6C">
      <w:start w:val="1"/>
      <w:numFmt w:val="bullet"/>
      <w:lvlText w:val="o"/>
      <w:lvlJc w:val="left"/>
      <w:pPr>
        <w:ind w:left="3600" w:hanging="360"/>
      </w:pPr>
      <w:rPr>
        <w:rFonts w:ascii="Courier New" w:hAnsi="Courier New" w:hint="default"/>
      </w:rPr>
    </w:lvl>
    <w:lvl w:ilvl="5" w:tplc="18D4DD88">
      <w:start w:val="1"/>
      <w:numFmt w:val="bullet"/>
      <w:lvlText w:val=""/>
      <w:lvlJc w:val="left"/>
      <w:pPr>
        <w:ind w:left="4320" w:hanging="360"/>
      </w:pPr>
      <w:rPr>
        <w:rFonts w:ascii="Wingdings" w:hAnsi="Wingdings" w:hint="default"/>
      </w:rPr>
    </w:lvl>
    <w:lvl w:ilvl="6" w:tplc="6A6A00CA">
      <w:start w:val="1"/>
      <w:numFmt w:val="bullet"/>
      <w:lvlText w:val=""/>
      <w:lvlJc w:val="left"/>
      <w:pPr>
        <w:ind w:left="5040" w:hanging="360"/>
      </w:pPr>
      <w:rPr>
        <w:rFonts w:ascii="Symbol" w:hAnsi="Symbol" w:hint="default"/>
      </w:rPr>
    </w:lvl>
    <w:lvl w:ilvl="7" w:tplc="C20C0164">
      <w:start w:val="1"/>
      <w:numFmt w:val="bullet"/>
      <w:lvlText w:val="o"/>
      <w:lvlJc w:val="left"/>
      <w:pPr>
        <w:ind w:left="5760" w:hanging="360"/>
      </w:pPr>
      <w:rPr>
        <w:rFonts w:ascii="Courier New" w:hAnsi="Courier New" w:hint="default"/>
      </w:rPr>
    </w:lvl>
    <w:lvl w:ilvl="8" w:tplc="93DC08CA">
      <w:start w:val="1"/>
      <w:numFmt w:val="bullet"/>
      <w:lvlText w:val=""/>
      <w:lvlJc w:val="left"/>
      <w:pPr>
        <w:ind w:left="6480" w:hanging="360"/>
      </w:pPr>
      <w:rPr>
        <w:rFonts w:ascii="Wingdings" w:hAnsi="Wingdings" w:hint="default"/>
      </w:rPr>
    </w:lvl>
  </w:abstractNum>
  <w:abstractNum w:abstractNumId="13" w15:restartNumberingAfterBreak="0">
    <w:nsid w:val="55310D44"/>
    <w:multiLevelType w:val="hybridMultilevel"/>
    <w:tmpl w:val="FFFFFFFF"/>
    <w:lvl w:ilvl="0" w:tplc="1CE0400A">
      <w:start w:val="1"/>
      <w:numFmt w:val="bullet"/>
      <w:lvlText w:val=""/>
      <w:lvlJc w:val="left"/>
      <w:pPr>
        <w:ind w:left="720" w:hanging="360"/>
      </w:pPr>
      <w:rPr>
        <w:rFonts w:ascii="Symbol" w:hAnsi="Symbol" w:hint="default"/>
      </w:rPr>
    </w:lvl>
    <w:lvl w:ilvl="1" w:tplc="0AB068EE">
      <w:start w:val="1"/>
      <w:numFmt w:val="bullet"/>
      <w:lvlText w:val="o"/>
      <w:lvlJc w:val="left"/>
      <w:pPr>
        <w:ind w:left="1440" w:hanging="360"/>
      </w:pPr>
      <w:rPr>
        <w:rFonts w:ascii="Courier New" w:hAnsi="Courier New" w:hint="default"/>
      </w:rPr>
    </w:lvl>
    <w:lvl w:ilvl="2" w:tplc="09E26450">
      <w:start w:val="1"/>
      <w:numFmt w:val="bullet"/>
      <w:lvlText w:val=""/>
      <w:lvlJc w:val="left"/>
      <w:pPr>
        <w:ind w:left="2160" w:hanging="360"/>
      </w:pPr>
      <w:rPr>
        <w:rFonts w:ascii="Wingdings" w:hAnsi="Wingdings" w:hint="default"/>
      </w:rPr>
    </w:lvl>
    <w:lvl w:ilvl="3" w:tplc="E8246E7C">
      <w:start w:val="1"/>
      <w:numFmt w:val="bullet"/>
      <w:lvlText w:val=""/>
      <w:lvlJc w:val="left"/>
      <w:pPr>
        <w:ind w:left="2880" w:hanging="360"/>
      </w:pPr>
      <w:rPr>
        <w:rFonts w:ascii="Symbol" w:hAnsi="Symbol" w:hint="default"/>
      </w:rPr>
    </w:lvl>
    <w:lvl w:ilvl="4" w:tplc="138EB43A">
      <w:start w:val="1"/>
      <w:numFmt w:val="bullet"/>
      <w:lvlText w:val="o"/>
      <w:lvlJc w:val="left"/>
      <w:pPr>
        <w:ind w:left="3600" w:hanging="360"/>
      </w:pPr>
      <w:rPr>
        <w:rFonts w:ascii="Courier New" w:hAnsi="Courier New" w:hint="default"/>
      </w:rPr>
    </w:lvl>
    <w:lvl w:ilvl="5" w:tplc="99CCB26C">
      <w:start w:val="1"/>
      <w:numFmt w:val="bullet"/>
      <w:lvlText w:val=""/>
      <w:lvlJc w:val="left"/>
      <w:pPr>
        <w:ind w:left="4320" w:hanging="360"/>
      </w:pPr>
      <w:rPr>
        <w:rFonts w:ascii="Wingdings" w:hAnsi="Wingdings" w:hint="default"/>
      </w:rPr>
    </w:lvl>
    <w:lvl w:ilvl="6" w:tplc="5E48622C">
      <w:start w:val="1"/>
      <w:numFmt w:val="bullet"/>
      <w:lvlText w:val=""/>
      <w:lvlJc w:val="left"/>
      <w:pPr>
        <w:ind w:left="5040" w:hanging="360"/>
      </w:pPr>
      <w:rPr>
        <w:rFonts w:ascii="Symbol" w:hAnsi="Symbol" w:hint="default"/>
      </w:rPr>
    </w:lvl>
    <w:lvl w:ilvl="7" w:tplc="94C25F08">
      <w:start w:val="1"/>
      <w:numFmt w:val="bullet"/>
      <w:lvlText w:val="o"/>
      <w:lvlJc w:val="left"/>
      <w:pPr>
        <w:ind w:left="5760" w:hanging="360"/>
      </w:pPr>
      <w:rPr>
        <w:rFonts w:ascii="Courier New" w:hAnsi="Courier New" w:hint="default"/>
      </w:rPr>
    </w:lvl>
    <w:lvl w:ilvl="8" w:tplc="26D4169A">
      <w:start w:val="1"/>
      <w:numFmt w:val="bullet"/>
      <w:lvlText w:val=""/>
      <w:lvlJc w:val="left"/>
      <w:pPr>
        <w:ind w:left="6480" w:hanging="360"/>
      </w:pPr>
      <w:rPr>
        <w:rFonts w:ascii="Wingdings" w:hAnsi="Wingdings" w:hint="default"/>
      </w:rPr>
    </w:lvl>
  </w:abstractNum>
  <w:abstractNum w:abstractNumId="14" w15:restartNumberingAfterBreak="0">
    <w:nsid w:val="560552C0"/>
    <w:multiLevelType w:val="hybridMultilevel"/>
    <w:tmpl w:val="FFFFFFFF"/>
    <w:lvl w:ilvl="0" w:tplc="CB8A144C">
      <w:start w:val="1"/>
      <w:numFmt w:val="bullet"/>
      <w:lvlText w:val=""/>
      <w:lvlJc w:val="left"/>
      <w:pPr>
        <w:ind w:left="720" w:hanging="360"/>
      </w:pPr>
      <w:rPr>
        <w:rFonts w:ascii="Symbol" w:hAnsi="Symbol" w:hint="default"/>
      </w:rPr>
    </w:lvl>
    <w:lvl w:ilvl="1" w:tplc="0960F32C">
      <w:start w:val="1"/>
      <w:numFmt w:val="bullet"/>
      <w:lvlText w:val="o"/>
      <w:lvlJc w:val="left"/>
      <w:pPr>
        <w:ind w:left="1440" w:hanging="360"/>
      </w:pPr>
      <w:rPr>
        <w:rFonts w:ascii="Courier New" w:hAnsi="Courier New" w:hint="default"/>
      </w:rPr>
    </w:lvl>
    <w:lvl w:ilvl="2" w:tplc="8244C992">
      <w:start w:val="1"/>
      <w:numFmt w:val="bullet"/>
      <w:lvlText w:val=""/>
      <w:lvlJc w:val="left"/>
      <w:pPr>
        <w:ind w:left="2160" w:hanging="360"/>
      </w:pPr>
      <w:rPr>
        <w:rFonts w:ascii="Wingdings" w:hAnsi="Wingdings" w:hint="default"/>
      </w:rPr>
    </w:lvl>
    <w:lvl w:ilvl="3" w:tplc="9208D062">
      <w:start w:val="1"/>
      <w:numFmt w:val="bullet"/>
      <w:lvlText w:val=""/>
      <w:lvlJc w:val="left"/>
      <w:pPr>
        <w:ind w:left="2880" w:hanging="360"/>
      </w:pPr>
      <w:rPr>
        <w:rFonts w:ascii="Symbol" w:hAnsi="Symbol" w:hint="default"/>
      </w:rPr>
    </w:lvl>
    <w:lvl w:ilvl="4" w:tplc="DEA4DB8C">
      <w:start w:val="1"/>
      <w:numFmt w:val="bullet"/>
      <w:lvlText w:val="o"/>
      <w:lvlJc w:val="left"/>
      <w:pPr>
        <w:ind w:left="3600" w:hanging="360"/>
      </w:pPr>
      <w:rPr>
        <w:rFonts w:ascii="Courier New" w:hAnsi="Courier New" w:hint="default"/>
      </w:rPr>
    </w:lvl>
    <w:lvl w:ilvl="5" w:tplc="327039B6">
      <w:start w:val="1"/>
      <w:numFmt w:val="bullet"/>
      <w:lvlText w:val=""/>
      <w:lvlJc w:val="left"/>
      <w:pPr>
        <w:ind w:left="4320" w:hanging="360"/>
      </w:pPr>
      <w:rPr>
        <w:rFonts w:ascii="Wingdings" w:hAnsi="Wingdings" w:hint="default"/>
      </w:rPr>
    </w:lvl>
    <w:lvl w:ilvl="6" w:tplc="68B09FF2">
      <w:start w:val="1"/>
      <w:numFmt w:val="bullet"/>
      <w:lvlText w:val=""/>
      <w:lvlJc w:val="left"/>
      <w:pPr>
        <w:ind w:left="5040" w:hanging="360"/>
      </w:pPr>
      <w:rPr>
        <w:rFonts w:ascii="Symbol" w:hAnsi="Symbol" w:hint="default"/>
      </w:rPr>
    </w:lvl>
    <w:lvl w:ilvl="7" w:tplc="9830DE16">
      <w:start w:val="1"/>
      <w:numFmt w:val="bullet"/>
      <w:lvlText w:val="o"/>
      <w:lvlJc w:val="left"/>
      <w:pPr>
        <w:ind w:left="5760" w:hanging="360"/>
      </w:pPr>
      <w:rPr>
        <w:rFonts w:ascii="Courier New" w:hAnsi="Courier New" w:hint="default"/>
      </w:rPr>
    </w:lvl>
    <w:lvl w:ilvl="8" w:tplc="85569FCC">
      <w:start w:val="1"/>
      <w:numFmt w:val="bullet"/>
      <w:lvlText w:val=""/>
      <w:lvlJc w:val="left"/>
      <w:pPr>
        <w:ind w:left="6480" w:hanging="360"/>
      </w:pPr>
      <w:rPr>
        <w:rFonts w:ascii="Wingdings" w:hAnsi="Wingdings" w:hint="default"/>
      </w:rPr>
    </w:lvl>
  </w:abstractNum>
  <w:abstractNum w:abstractNumId="15" w15:restartNumberingAfterBreak="0">
    <w:nsid w:val="57A52E31"/>
    <w:multiLevelType w:val="hybridMultilevel"/>
    <w:tmpl w:val="FFFFFFFF"/>
    <w:lvl w:ilvl="0" w:tplc="7F102DB0">
      <w:start w:val="1"/>
      <w:numFmt w:val="bullet"/>
      <w:lvlText w:val=""/>
      <w:lvlJc w:val="left"/>
      <w:pPr>
        <w:ind w:left="720" w:hanging="360"/>
      </w:pPr>
      <w:rPr>
        <w:rFonts w:ascii="Symbol" w:hAnsi="Symbol" w:hint="default"/>
      </w:rPr>
    </w:lvl>
    <w:lvl w:ilvl="1" w:tplc="3B2687DC">
      <w:start w:val="1"/>
      <w:numFmt w:val="bullet"/>
      <w:lvlText w:val="o"/>
      <w:lvlJc w:val="left"/>
      <w:pPr>
        <w:ind w:left="1440" w:hanging="360"/>
      </w:pPr>
      <w:rPr>
        <w:rFonts w:ascii="Courier New" w:hAnsi="Courier New" w:hint="default"/>
      </w:rPr>
    </w:lvl>
    <w:lvl w:ilvl="2" w:tplc="6838A2D8">
      <w:start w:val="1"/>
      <w:numFmt w:val="bullet"/>
      <w:lvlText w:val=""/>
      <w:lvlJc w:val="left"/>
      <w:pPr>
        <w:ind w:left="2160" w:hanging="360"/>
      </w:pPr>
      <w:rPr>
        <w:rFonts w:ascii="Wingdings" w:hAnsi="Wingdings" w:hint="default"/>
      </w:rPr>
    </w:lvl>
    <w:lvl w:ilvl="3" w:tplc="B5A4C4F4">
      <w:start w:val="1"/>
      <w:numFmt w:val="bullet"/>
      <w:lvlText w:val=""/>
      <w:lvlJc w:val="left"/>
      <w:pPr>
        <w:ind w:left="2880" w:hanging="360"/>
      </w:pPr>
      <w:rPr>
        <w:rFonts w:ascii="Symbol" w:hAnsi="Symbol" w:hint="default"/>
      </w:rPr>
    </w:lvl>
    <w:lvl w:ilvl="4" w:tplc="54B07B1C">
      <w:start w:val="1"/>
      <w:numFmt w:val="bullet"/>
      <w:lvlText w:val="o"/>
      <w:lvlJc w:val="left"/>
      <w:pPr>
        <w:ind w:left="3600" w:hanging="360"/>
      </w:pPr>
      <w:rPr>
        <w:rFonts w:ascii="Courier New" w:hAnsi="Courier New" w:hint="default"/>
      </w:rPr>
    </w:lvl>
    <w:lvl w:ilvl="5" w:tplc="6772FED0">
      <w:start w:val="1"/>
      <w:numFmt w:val="bullet"/>
      <w:lvlText w:val=""/>
      <w:lvlJc w:val="left"/>
      <w:pPr>
        <w:ind w:left="4320" w:hanging="360"/>
      </w:pPr>
      <w:rPr>
        <w:rFonts w:ascii="Wingdings" w:hAnsi="Wingdings" w:hint="default"/>
      </w:rPr>
    </w:lvl>
    <w:lvl w:ilvl="6" w:tplc="204C7FC8">
      <w:start w:val="1"/>
      <w:numFmt w:val="bullet"/>
      <w:lvlText w:val=""/>
      <w:lvlJc w:val="left"/>
      <w:pPr>
        <w:ind w:left="5040" w:hanging="360"/>
      </w:pPr>
      <w:rPr>
        <w:rFonts w:ascii="Symbol" w:hAnsi="Symbol" w:hint="default"/>
      </w:rPr>
    </w:lvl>
    <w:lvl w:ilvl="7" w:tplc="C076251E">
      <w:start w:val="1"/>
      <w:numFmt w:val="bullet"/>
      <w:lvlText w:val="o"/>
      <w:lvlJc w:val="left"/>
      <w:pPr>
        <w:ind w:left="5760" w:hanging="360"/>
      </w:pPr>
      <w:rPr>
        <w:rFonts w:ascii="Courier New" w:hAnsi="Courier New" w:hint="default"/>
      </w:rPr>
    </w:lvl>
    <w:lvl w:ilvl="8" w:tplc="72D26F58">
      <w:start w:val="1"/>
      <w:numFmt w:val="bullet"/>
      <w:lvlText w:val=""/>
      <w:lvlJc w:val="left"/>
      <w:pPr>
        <w:ind w:left="6480" w:hanging="360"/>
      </w:pPr>
      <w:rPr>
        <w:rFonts w:ascii="Wingdings" w:hAnsi="Wingdings" w:hint="default"/>
      </w:rPr>
    </w:lvl>
  </w:abstractNum>
  <w:abstractNum w:abstractNumId="16" w15:restartNumberingAfterBreak="0">
    <w:nsid w:val="6020639F"/>
    <w:multiLevelType w:val="hybridMultilevel"/>
    <w:tmpl w:val="FFFFFFFF"/>
    <w:lvl w:ilvl="0" w:tplc="806885C0">
      <w:start w:val="1"/>
      <w:numFmt w:val="decimal"/>
      <w:lvlText w:val="%1."/>
      <w:lvlJc w:val="left"/>
      <w:pPr>
        <w:ind w:left="1440" w:hanging="360"/>
      </w:pPr>
    </w:lvl>
    <w:lvl w:ilvl="1" w:tplc="8B7A2DE2">
      <w:start w:val="1"/>
      <w:numFmt w:val="lowerLetter"/>
      <w:lvlText w:val="%2."/>
      <w:lvlJc w:val="left"/>
      <w:pPr>
        <w:ind w:left="2160" w:hanging="360"/>
      </w:pPr>
    </w:lvl>
    <w:lvl w:ilvl="2" w:tplc="B5A29E92">
      <w:start w:val="1"/>
      <w:numFmt w:val="lowerRoman"/>
      <w:lvlText w:val="%3."/>
      <w:lvlJc w:val="right"/>
      <w:pPr>
        <w:ind w:left="2880" w:hanging="180"/>
      </w:pPr>
    </w:lvl>
    <w:lvl w:ilvl="3" w:tplc="EF32D6E4">
      <w:start w:val="1"/>
      <w:numFmt w:val="decimal"/>
      <w:lvlText w:val="%4."/>
      <w:lvlJc w:val="left"/>
      <w:pPr>
        <w:ind w:left="3600" w:hanging="360"/>
      </w:pPr>
    </w:lvl>
    <w:lvl w:ilvl="4" w:tplc="933A89DA">
      <w:start w:val="1"/>
      <w:numFmt w:val="lowerLetter"/>
      <w:lvlText w:val="%5."/>
      <w:lvlJc w:val="left"/>
      <w:pPr>
        <w:ind w:left="4320" w:hanging="360"/>
      </w:pPr>
    </w:lvl>
    <w:lvl w:ilvl="5" w:tplc="FB0217C8">
      <w:start w:val="1"/>
      <w:numFmt w:val="lowerRoman"/>
      <w:lvlText w:val="%6."/>
      <w:lvlJc w:val="right"/>
      <w:pPr>
        <w:ind w:left="5040" w:hanging="180"/>
      </w:pPr>
    </w:lvl>
    <w:lvl w:ilvl="6" w:tplc="AE5C72F6">
      <w:start w:val="1"/>
      <w:numFmt w:val="decimal"/>
      <w:lvlText w:val="%7."/>
      <w:lvlJc w:val="left"/>
      <w:pPr>
        <w:ind w:left="5760" w:hanging="360"/>
      </w:pPr>
    </w:lvl>
    <w:lvl w:ilvl="7" w:tplc="B29A6C22">
      <w:start w:val="1"/>
      <w:numFmt w:val="lowerLetter"/>
      <w:lvlText w:val="%8."/>
      <w:lvlJc w:val="left"/>
      <w:pPr>
        <w:ind w:left="6480" w:hanging="360"/>
      </w:pPr>
    </w:lvl>
    <w:lvl w:ilvl="8" w:tplc="D0D281F6">
      <w:start w:val="1"/>
      <w:numFmt w:val="lowerRoman"/>
      <w:lvlText w:val="%9."/>
      <w:lvlJc w:val="right"/>
      <w:pPr>
        <w:ind w:left="7200" w:hanging="180"/>
      </w:pPr>
    </w:lvl>
  </w:abstractNum>
  <w:abstractNum w:abstractNumId="17" w15:restartNumberingAfterBreak="0">
    <w:nsid w:val="62E2557C"/>
    <w:multiLevelType w:val="hybridMultilevel"/>
    <w:tmpl w:val="FFFFFFFF"/>
    <w:lvl w:ilvl="0" w:tplc="76AC4114">
      <w:start w:val="1"/>
      <w:numFmt w:val="bullet"/>
      <w:lvlText w:val=""/>
      <w:lvlJc w:val="left"/>
      <w:pPr>
        <w:ind w:left="720" w:hanging="360"/>
      </w:pPr>
      <w:rPr>
        <w:rFonts w:ascii="Symbol" w:hAnsi="Symbol" w:hint="default"/>
      </w:rPr>
    </w:lvl>
    <w:lvl w:ilvl="1" w:tplc="F8522BAE">
      <w:start w:val="1"/>
      <w:numFmt w:val="bullet"/>
      <w:lvlText w:val="o"/>
      <w:lvlJc w:val="left"/>
      <w:pPr>
        <w:ind w:left="1440" w:hanging="360"/>
      </w:pPr>
      <w:rPr>
        <w:rFonts w:ascii="Courier New" w:hAnsi="Courier New" w:hint="default"/>
      </w:rPr>
    </w:lvl>
    <w:lvl w:ilvl="2" w:tplc="10D29548">
      <w:start w:val="1"/>
      <w:numFmt w:val="bullet"/>
      <w:lvlText w:val=""/>
      <w:lvlJc w:val="left"/>
      <w:pPr>
        <w:ind w:left="2160" w:hanging="360"/>
      </w:pPr>
      <w:rPr>
        <w:rFonts w:ascii="Wingdings" w:hAnsi="Wingdings" w:hint="default"/>
      </w:rPr>
    </w:lvl>
    <w:lvl w:ilvl="3" w:tplc="9918BA2E">
      <w:start w:val="1"/>
      <w:numFmt w:val="bullet"/>
      <w:lvlText w:val=""/>
      <w:lvlJc w:val="left"/>
      <w:pPr>
        <w:ind w:left="2880" w:hanging="360"/>
      </w:pPr>
      <w:rPr>
        <w:rFonts w:ascii="Symbol" w:hAnsi="Symbol" w:hint="default"/>
      </w:rPr>
    </w:lvl>
    <w:lvl w:ilvl="4" w:tplc="0358AE16">
      <w:start w:val="1"/>
      <w:numFmt w:val="bullet"/>
      <w:lvlText w:val="o"/>
      <w:lvlJc w:val="left"/>
      <w:pPr>
        <w:ind w:left="3600" w:hanging="360"/>
      </w:pPr>
      <w:rPr>
        <w:rFonts w:ascii="Courier New" w:hAnsi="Courier New" w:hint="default"/>
      </w:rPr>
    </w:lvl>
    <w:lvl w:ilvl="5" w:tplc="359AC61A">
      <w:start w:val="1"/>
      <w:numFmt w:val="bullet"/>
      <w:lvlText w:val=""/>
      <w:lvlJc w:val="left"/>
      <w:pPr>
        <w:ind w:left="4320" w:hanging="360"/>
      </w:pPr>
      <w:rPr>
        <w:rFonts w:ascii="Wingdings" w:hAnsi="Wingdings" w:hint="default"/>
      </w:rPr>
    </w:lvl>
    <w:lvl w:ilvl="6" w:tplc="6A2A47B2">
      <w:start w:val="1"/>
      <w:numFmt w:val="bullet"/>
      <w:lvlText w:val=""/>
      <w:lvlJc w:val="left"/>
      <w:pPr>
        <w:ind w:left="5040" w:hanging="360"/>
      </w:pPr>
      <w:rPr>
        <w:rFonts w:ascii="Symbol" w:hAnsi="Symbol" w:hint="default"/>
      </w:rPr>
    </w:lvl>
    <w:lvl w:ilvl="7" w:tplc="D938D756">
      <w:start w:val="1"/>
      <w:numFmt w:val="bullet"/>
      <w:lvlText w:val="o"/>
      <w:lvlJc w:val="left"/>
      <w:pPr>
        <w:ind w:left="5760" w:hanging="360"/>
      </w:pPr>
      <w:rPr>
        <w:rFonts w:ascii="Courier New" w:hAnsi="Courier New" w:hint="default"/>
      </w:rPr>
    </w:lvl>
    <w:lvl w:ilvl="8" w:tplc="7A86C308">
      <w:start w:val="1"/>
      <w:numFmt w:val="bullet"/>
      <w:lvlText w:val=""/>
      <w:lvlJc w:val="left"/>
      <w:pPr>
        <w:ind w:left="6480" w:hanging="360"/>
      </w:pPr>
      <w:rPr>
        <w:rFonts w:ascii="Wingdings" w:hAnsi="Wingdings" w:hint="default"/>
      </w:rPr>
    </w:lvl>
  </w:abstractNum>
  <w:abstractNum w:abstractNumId="18" w15:restartNumberingAfterBreak="0">
    <w:nsid w:val="6B461C9F"/>
    <w:multiLevelType w:val="multilevel"/>
    <w:tmpl w:val="6A28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EB2ABD"/>
    <w:multiLevelType w:val="hybridMultilevel"/>
    <w:tmpl w:val="FFFFFFFF"/>
    <w:lvl w:ilvl="0" w:tplc="C464BA5C">
      <w:start w:val="1"/>
      <w:numFmt w:val="bullet"/>
      <w:lvlText w:val=""/>
      <w:lvlJc w:val="left"/>
      <w:pPr>
        <w:ind w:left="720" w:hanging="360"/>
      </w:pPr>
      <w:rPr>
        <w:rFonts w:ascii="Symbol" w:hAnsi="Symbol" w:hint="default"/>
      </w:rPr>
    </w:lvl>
    <w:lvl w:ilvl="1" w:tplc="EE721084">
      <w:start w:val="1"/>
      <w:numFmt w:val="bullet"/>
      <w:lvlText w:val="o"/>
      <w:lvlJc w:val="left"/>
      <w:pPr>
        <w:ind w:left="1440" w:hanging="360"/>
      </w:pPr>
      <w:rPr>
        <w:rFonts w:ascii="Courier New" w:hAnsi="Courier New" w:hint="default"/>
      </w:rPr>
    </w:lvl>
    <w:lvl w:ilvl="2" w:tplc="0F103626">
      <w:start w:val="1"/>
      <w:numFmt w:val="bullet"/>
      <w:lvlText w:val=""/>
      <w:lvlJc w:val="left"/>
      <w:pPr>
        <w:ind w:left="2160" w:hanging="360"/>
      </w:pPr>
      <w:rPr>
        <w:rFonts w:ascii="Wingdings" w:hAnsi="Wingdings" w:hint="default"/>
      </w:rPr>
    </w:lvl>
    <w:lvl w:ilvl="3" w:tplc="97066302">
      <w:start w:val="1"/>
      <w:numFmt w:val="bullet"/>
      <w:lvlText w:val=""/>
      <w:lvlJc w:val="left"/>
      <w:pPr>
        <w:ind w:left="2880" w:hanging="360"/>
      </w:pPr>
      <w:rPr>
        <w:rFonts w:ascii="Symbol" w:hAnsi="Symbol" w:hint="default"/>
      </w:rPr>
    </w:lvl>
    <w:lvl w:ilvl="4" w:tplc="B5F2A558">
      <w:start w:val="1"/>
      <w:numFmt w:val="bullet"/>
      <w:lvlText w:val="o"/>
      <w:lvlJc w:val="left"/>
      <w:pPr>
        <w:ind w:left="3600" w:hanging="360"/>
      </w:pPr>
      <w:rPr>
        <w:rFonts w:ascii="Courier New" w:hAnsi="Courier New" w:hint="default"/>
      </w:rPr>
    </w:lvl>
    <w:lvl w:ilvl="5" w:tplc="8BC474AA">
      <w:start w:val="1"/>
      <w:numFmt w:val="bullet"/>
      <w:lvlText w:val=""/>
      <w:lvlJc w:val="left"/>
      <w:pPr>
        <w:ind w:left="4320" w:hanging="360"/>
      </w:pPr>
      <w:rPr>
        <w:rFonts w:ascii="Wingdings" w:hAnsi="Wingdings" w:hint="default"/>
      </w:rPr>
    </w:lvl>
    <w:lvl w:ilvl="6" w:tplc="3BF0F9E6">
      <w:start w:val="1"/>
      <w:numFmt w:val="bullet"/>
      <w:lvlText w:val=""/>
      <w:lvlJc w:val="left"/>
      <w:pPr>
        <w:ind w:left="5040" w:hanging="360"/>
      </w:pPr>
      <w:rPr>
        <w:rFonts w:ascii="Symbol" w:hAnsi="Symbol" w:hint="default"/>
      </w:rPr>
    </w:lvl>
    <w:lvl w:ilvl="7" w:tplc="86304554">
      <w:start w:val="1"/>
      <w:numFmt w:val="bullet"/>
      <w:lvlText w:val="o"/>
      <w:lvlJc w:val="left"/>
      <w:pPr>
        <w:ind w:left="5760" w:hanging="360"/>
      </w:pPr>
      <w:rPr>
        <w:rFonts w:ascii="Courier New" w:hAnsi="Courier New" w:hint="default"/>
      </w:rPr>
    </w:lvl>
    <w:lvl w:ilvl="8" w:tplc="0C3EFB5A">
      <w:start w:val="1"/>
      <w:numFmt w:val="bullet"/>
      <w:lvlText w:val=""/>
      <w:lvlJc w:val="left"/>
      <w:pPr>
        <w:ind w:left="6480" w:hanging="360"/>
      </w:pPr>
      <w:rPr>
        <w:rFonts w:ascii="Wingdings" w:hAnsi="Wingdings" w:hint="default"/>
      </w:rPr>
    </w:lvl>
  </w:abstractNum>
  <w:abstractNum w:abstractNumId="20" w15:restartNumberingAfterBreak="0">
    <w:nsid w:val="7120378F"/>
    <w:multiLevelType w:val="hybridMultilevel"/>
    <w:tmpl w:val="FFFFFFFF"/>
    <w:lvl w:ilvl="0" w:tplc="32984896">
      <w:start w:val="1"/>
      <w:numFmt w:val="bullet"/>
      <w:lvlText w:val=""/>
      <w:lvlJc w:val="left"/>
      <w:pPr>
        <w:ind w:left="720" w:hanging="360"/>
      </w:pPr>
      <w:rPr>
        <w:rFonts w:ascii="Symbol" w:hAnsi="Symbol" w:hint="default"/>
      </w:rPr>
    </w:lvl>
    <w:lvl w:ilvl="1" w:tplc="1136AE96">
      <w:start w:val="1"/>
      <w:numFmt w:val="bullet"/>
      <w:lvlText w:val="o"/>
      <w:lvlJc w:val="left"/>
      <w:pPr>
        <w:ind w:left="1440" w:hanging="360"/>
      </w:pPr>
      <w:rPr>
        <w:rFonts w:ascii="Courier New" w:hAnsi="Courier New" w:hint="default"/>
      </w:rPr>
    </w:lvl>
    <w:lvl w:ilvl="2" w:tplc="2C40F29E">
      <w:start w:val="1"/>
      <w:numFmt w:val="bullet"/>
      <w:lvlText w:val=""/>
      <w:lvlJc w:val="left"/>
      <w:pPr>
        <w:ind w:left="2160" w:hanging="360"/>
      </w:pPr>
      <w:rPr>
        <w:rFonts w:ascii="Wingdings" w:hAnsi="Wingdings" w:hint="default"/>
      </w:rPr>
    </w:lvl>
    <w:lvl w:ilvl="3" w:tplc="2A58F054">
      <w:start w:val="1"/>
      <w:numFmt w:val="bullet"/>
      <w:lvlText w:val=""/>
      <w:lvlJc w:val="left"/>
      <w:pPr>
        <w:ind w:left="2880" w:hanging="360"/>
      </w:pPr>
      <w:rPr>
        <w:rFonts w:ascii="Symbol" w:hAnsi="Symbol" w:hint="default"/>
      </w:rPr>
    </w:lvl>
    <w:lvl w:ilvl="4" w:tplc="70667DFC">
      <w:start w:val="1"/>
      <w:numFmt w:val="bullet"/>
      <w:lvlText w:val="o"/>
      <w:lvlJc w:val="left"/>
      <w:pPr>
        <w:ind w:left="3600" w:hanging="360"/>
      </w:pPr>
      <w:rPr>
        <w:rFonts w:ascii="Courier New" w:hAnsi="Courier New" w:hint="default"/>
      </w:rPr>
    </w:lvl>
    <w:lvl w:ilvl="5" w:tplc="AC98D20C">
      <w:start w:val="1"/>
      <w:numFmt w:val="bullet"/>
      <w:lvlText w:val=""/>
      <w:lvlJc w:val="left"/>
      <w:pPr>
        <w:ind w:left="4320" w:hanging="360"/>
      </w:pPr>
      <w:rPr>
        <w:rFonts w:ascii="Wingdings" w:hAnsi="Wingdings" w:hint="default"/>
      </w:rPr>
    </w:lvl>
    <w:lvl w:ilvl="6" w:tplc="A83A228C">
      <w:start w:val="1"/>
      <w:numFmt w:val="bullet"/>
      <w:lvlText w:val=""/>
      <w:lvlJc w:val="left"/>
      <w:pPr>
        <w:ind w:left="5040" w:hanging="360"/>
      </w:pPr>
      <w:rPr>
        <w:rFonts w:ascii="Symbol" w:hAnsi="Symbol" w:hint="default"/>
      </w:rPr>
    </w:lvl>
    <w:lvl w:ilvl="7" w:tplc="C7A6B5FA">
      <w:start w:val="1"/>
      <w:numFmt w:val="bullet"/>
      <w:lvlText w:val="o"/>
      <w:lvlJc w:val="left"/>
      <w:pPr>
        <w:ind w:left="5760" w:hanging="360"/>
      </w:pPr>
      <w:rPr>
        <w:rFonts w:ascii="Courier New" w:hAnsi="Courier New" w:hint="default"/>
      </w:rPr>
    </w:lvl>
    <w:lvl w:ilvl="8" w:tplc="AB94D572">
      <w:start w:val="1"/>
      <w:numFmt w:val="bullet"/>
      <w:lvlText w:val=""/>
      <w:lvlJc w:val="left"/>
      <w:pPr>
        <w:ind w:left="6480" w:hanging="360"/>
      </w:pPr>
      <w:rPr>
        <w:rFonts w:ascii="Wingdings" w:hAnsi="Wingdings" w:hint="default"/>
      </w:rPr>
    </w:lvl>
  </w:abstractNum>
  <w:abstractNum w:abstractNumId="21" w15:restartNumberingAfterBreak="0">
    <w:nsid w:val="7E240969"/>
    <w:multiLevelType w:val="hybridMultilevel"/>
    <w:tmpl w:val="FFFFFFFF"/>
    <w:lvl w:ilvl="0" w:tplc="7B54D522">
      <w:start w:val="1"/>
      <w:numFmt w:val="decimal"/>
      <w:lvlText w:val="%1."/>
      <w:lvlJc w:val="left"/>
      <w:pPr>
        <w:ind w:left="1440" w:hanging="360"/>
      </w:pPr>
    </w:lvl>
    <w:lvl w:ilvl="1" w:tplc="12082804">
      <w:start w:val="1"/>
      <w:numFmt w:val="lowerLetter"/>
      <w:lvlText w:val="%2."/>
      <w:lvlJc w:val="left"/>
      <w:pPr>
        <w:ind w:left="2160" w:hanging="360"/>
      </w:pPr>
    </w:lvl>
    <w:lvl w:ilvl="2" w:tplc="65DC250C">
      <w:start w:val="1"/>
      <w:numFmt w:val="lowerRoman"/>
      <w:lvlText w:val="%3."/>
      <w:lvlJc w:val="right"/>
      <w:pPr>
        <w:ind w:left="2880" w:hanging="180"/>
      </w:pPr>
    </w:lvl>
    <w:lvl w:ilvl="3" w:tplc="B5D41DD6">
      <w:start w:val="1"/>
      <w:numFmt w:val="decimal"/>
      <w:lvlText w:val="%4."/>
      <w:lvlJc w:val="left"/>
      <w:pPr>
        <w:ind w:left="3600" w:hanging="360"/>
      </w:pPr>
    </w:lvl>
    <w:lvl w:ilvl="4" w:tplc="1A72CD72">
      <w:start w:val="1"/>
      <w:numFmt w:val="lowerLetter"/>
      <w:lvlText w:val="%5."/>
      <w:lvlJc w:val="left"/>
      <w:pPr>
        <w:ind w:left="4320" w:hanging="360"/>
      </w:pPr>
    </w:lvl>
    <w:lvl w:ilvl="5" w:tplc="26865A44">
      <w:start w:val="1"/>
      <w:numFmt w:val="lowerRoman"/>
      <w:lvlText w:val="%6."/>
      <w:lvlJc w:val="right"/>
      <w:pPr>
        <w:ind w:left="5040" w:hanging="180"/>
      </w:pPr>
    </w:lvl>
    <w:lvl w:ilvl="6" w:tplc="5E1CEF02">
      <w:start w:val="1"/>
      <w:numFmt w:val="decimal"/>
      <w:lvlText w:val="%7."/>
      <w:lvlJc w:val="left"/>
      <w:pPr>
        <w:ind w:left="5760" w:hanging="360"/>
      </w:pPr>
    </w:lvl>
    <w:lvl w:ilvl="7" w:tplc="B6463E68">
      <w:start w:val="1"/>
      <w:numFmt w:val="lowerLetter"/>
      <w:lvlText w:val="%8."/>
      <w:lvlJc w:val="left"/>
      <w:pPr>
        <w:ind w:left="6480" w:hanging="360"/>
      </w:pPr>
    </w:lvl>
    <w:lvl w:ilvl="8" w:tplc="81F05BB0">
      <w:start w:val="1"/>
      <w:numFmt w:val="lowerRoman"/>
      <w:lvlText w:val="%9."/>
      <w:lvlJc w:val="right"/>
      <w:pPr>
        <w:ind w:left="7200" w:hanging="180"/>
      </w:pPr>
    </w:lvl>
  </w:abstractNum>
  <w:num w:numId="1" w16cid:durableId="1058942377">
    <w:abstractNumId w:val="21"/>
  </w:num>
  <w:num w:numId="2" w16cid:durableId="1476677271">
    <w:abstractNumId w:val="16"/>
  </w:num>
  <w:num w:numId="3" w16cid:durableId="397169693">
    <w:abstractNumId w:val="2"/>
  </w:num>
  <w:num w:numId="4" w16cid:durableId="151801404">
    <w:abstractNumId w:val="19"/>
  </w:num>
  <w:num w:numId="5" w16cid:durableId="474177392">
    <w:abstractNumId w:val="9"/>
  </w:num>
  <w:num w:numId="6" w16cid:durableId="1953856234">
    <w:abstractNumId w:val="1"/>
  </w:num>
  <w:num w:numId="7" w16cid:durableId="1150557477">
    <w:abstractNumId w:val="14"/>
  </w:num>
  <w:num w:numId="8" w16cid:durableId="1741633690">
    <w:abstractNumId w:val="11"/>
  </w:num>
  <w:num w:numId="9" w16cid:durableId="1575773699">
    <w:abstractNumId w:val="4"/>
  </w:num>
  <w:num w:numId="10" w16cid:durableId="692077377">
    <w:abstractNumId w:val="17"/>
  </w:num>
  <w:num w:numId="11" w16cid:durableId="649483896">
    <w:abstractNumId w:val="13"/>
  </w:num>
  <w:num w:numId="12" w16cid:durableId="322240521">
    <w:abstractNumId w:val="18"/>
  </w:num>
  <w:num w:numId="13" w16cid:durableId="67919118">
    <w:abstractNumId w:val="10"/>
  </w:num>
  <w:num w:numId="14" w16cid:durableId="379865522">
    <w:abstractNumId w:val="5"/>
  </w:num>
  <w:num w:numId="15" w16cid:durableId="36005957">
    <w:abstractNumId w:val="0"/>
  </w:num>
  <w:num w:numId="16" w16cid:durableId="1843087090">
    <w:abstractNumId w:val="20"/>
  </w:num>
  <w:num w:numId="17" w16cid:durableId="1905945262">
    <w:abstractNumId w:val="8"/>
  </w:num>
  <w:num w:numId="18" w16cid:durableId="1551266920">
    <w:abstractNumId w:val="3"/>
  </w:num>
  <w:num w:numId="19" w16cid:durableId="346837104">
    <w:abstractNumId w:val="7"/>
  </w:num>
  <w:num w:numId="20" w16cid:durableId="713116887">
    <w:abstractNumId w:val="15"/>
  </w:num>
  <w:num w:numId="21" w16cid:durableId="1717313624">
    <w:abstractNumId w:val="12"/>
  </w:num>
  <w:num w:numId="22" w16cid:durableId="170185919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B90A00"/>
    <w:rsid w:val="000002F7"/>
    <w:rsid w:val="00000DF4"/>
    <w:rsid w:val="00002FD0"/>
    <w:rsid w:val="0000401E"/>
    <w:rsid w:val="00005033"/>
    <w:rsid w:val="00011E19"/>
    <w:rsid w:val="00013968"/>
    <w:rsid w:val="00014EB3"/>
    <w:rsid w:val="0002517D"/>
    <w:rsid w:val="00025D0E"/>
    <w:rsid w:val="00027D40"/>
    <w:rsid w:val="00032592"/>
    <w:rsid w:val="0003291B"/>
    <w:rsid w:val="00033D1B"/>
    <w:rsid w:val="00034279"/>
    <w:rsid w:val="000368B3"/>
    <w:rsid w:val="00036AC9"/>
    <w:rsid w:val="00036BCF"/>
    <w:rsid w:val="00040A57"/>
    <w:rsid w:val="00040B0A"/>
    <w:rsid w:val="00051C1D"/>
    <w:rsid w:val="00052373"/>
    <w:rsid w:val="00053B21"/>
    <w:rsid w:val="0005484B"/>
    <w:rsid w:val="0006237E"/>
    <w:rsid w:val="0006376F"/>
    <w:rsid w:val="0006482D"/>
    <w:rsid w:val="00065702"/>
    <w:rsid w:val="000733FF"/>
    <w:rsid w:val="00073704"/>
    <w:rsid w:val="00074276"/>
    <w:rsid w:val="00074D21"/>
    <w:rsid w:val="00074FAD"/>
    <w:rsid w:val="000859A4"/>
    <w:rsid w:val="0008706A"/>
    <w:rsid w:val="0009175C"/>
    <w:rsid w:val="00092E8D"/>
    <w:rsid w:val="00095E87"/>
    <w:rsid w:val="0009605F"/>
    <w:rsid w:val="000967A9"/>
    <w:rsid w:val="00096F49"/>
    <w:rsid w:val="00097798"/>
    <w:rsid w:val="000A3431"/>
    <w:rsid w:val="000A3E52"/>
    <w:rsid w:val="000A418D"/>
    <w:rsid w:val="000A4F15"/>
    <w:rsid w:val="000A56C4"/>
    <w:rsid w:val="000A60EF"/>
    <w:rsid w:val="000A611C"/>
    <w:rsid w:val="000A70E5"/>
    <w:rsid w:val="000A7C4B"/>
    <w:rsid w:val="000B104E"/>
    <w:rsid w:val="000B26F8"/>
    <w:rsid w:val="000B3BF7"/>
    <w:rsid w:val="000B56F9"/>
    <w:rsid w:val="000B5839"/>
    <w:rsid w:val="000C0429"/>
    <w:rsid w:val="000C4D26"/>
    <w:rsid w:val="000C6267"/>
    <w:rsid w:val="000C6AAA"/>
    <w:rsid w:val="000C6BE7"/>
    <w:rsid w:val="000D0101"/>
    <w:rsid w:val="000D0268"/>
    <w:rsid w:val="000D1820"/>
    <w:rsid w:val="000D213D"/>
    <w:rsid w:val="000D3297"/>
    <w:rsid w:val="000D48EA"/>
    <w:rsid w:val="000D5E7B"/>
    <w:rsid w:val="000E0770"/>
    <w:rsid w:val="000E0FC9"/>
    <w:rsid w:val="000E103F"/>
    <w:rsid w:val="000F0B5D"/>
    <w:rsid w:val="000F4161"/>
    <w:rsid w:val="000F72F6"/>
    <w:rsid w:val="0010251D"/>
    <w:rsid w:val="0010366B"/>
    <w:rsid w:val="001102C5"/>
    <w:rsid w:val="001145A0"/>
    <w:rsid w:val="00114666"/>
    <w:rsid w:val="00114932"/>
    <w:rsid w:val="00117ADE"/>
    <w:rsid w:val="001226A0"/>
    <w:rsid w:val="00123866"/>
    <w:rsid w:val="00123F7C"/>
    <w:rsid w:val="0013032D"/>
    <w:rsid w:val="00130B29"/>
    <w:rsid w:val="00131018"/>
    <w:rsid w:val="0013280C"/>
    <w:rsid w:val="0013579F"/>
    <w:rsid w:val="001360D4"/>
    <w:rsid w:val="0013660C"/>
    <w:rsid w:val="00136EE4"/>
    <w:rsid w:val="00136FE4"/>
    <w:rsid w:val="00137050"/>
    <w:rsid w:val="00140B3B"/>
    <w:rsid w:val="0014254F"/>
    <w:rsid w:val="00143FEB"/>
    <w:rsid w:val="00144039"/>
    <w:rsid w:val="0014520E"/>
    <w:rsid w:val="001471DD"/>
    <w:rsid w:val="00150A03"/>
    <w:rsid w:val="0015117A"/>
    <w:rsid w:val="00156203"/>
    <w:rsid w:val="00157A1E"/>
    <w:rsid w:val="00157B4E"/>
    <w:rsid w:val="0016095D"/>
    <w:rsid w:val="00163962"/>
    <w:rsid w:val="00164551"/>
    <w:rsid w:val="00165D35"/>
    <w:rsid w:val="00165D68"/>
    <w:rsid w:val="00166357"/>
    <w:rsid w:val="00170823"/>
    <w:rsid w:val="00170AA3"/>
    <w:rsid w:val="00173735"/>
    <w:rsid w:val="0017411C"/>
    <w:rsid w:val="001748B2"/>
    <w:rsid w:val="00176636"/>
    <w:rsid w:val="00181A54"/>
    <w:rsid w:val="0018467F"/>
    <w:rsid w:val="0018475C"/>
    <w:rsid w:val="00185CC5"/>
    <w:rsid w:val="001864AC"/>
    <w:rsid w:val="0018723D"/>
    <w:rsid w:val="00191328"/>
    <w:rsid w:val="00191848"/>
    <w:rsid w:val="00191A7F"/>
    <w:rsid w:val="001929DD"/>
    <w:rsid w:val="00193877"/>
    <w:rsid w:val="001943F9"/>
    <w:rsid w:val="00196088"/>
    <w:rsid w:val="00197885"/>
    <w:rsid w:val="001A0F98"/>
    <w:rsid w:val="001A3DB9"/>
    <w:rsid w:val="001A460E"/>
    <w:rsid w:val="001A5018"/>
    <w:rsid w:val="001A5433"/>
    <w:rsid w:val="001A5BEA"/>
    <w:rsid w:val="001B0D34"/>
    <w:rsid w:val="001B1882"/>
    <w:rsid w:val="001B4BF2"/>
    <w:rsid w:val="001B6180"/>
    <w:rsid w:val="001B6477"/>
    <w:rsid w:val="001C4A5D"/>
    <w:rsid w:val="001C60DE"/>
    <w:rsid w:val="001C7DCD"/>
    <w:rsid w:val="001D04C3"/>
    <w:rsid w:val="001D0824"/>
    <w:rsid w:val="001D2668"/>
    <w:rsid w:val="001D29F3"/>
    <w:rsid w:val="001D3875"/>
    <w:rsid w:val="001D629B"/>
    <w:rsid w:val="001D6C14"/>
    <w:rsid w:val="001D7DED"/>
    <w:rsid w:val="001E5EC7"/>
    <w:rsid w:val="001E7DD5"/>
    <w:rsid w:val="001E98FE"/>
    <w:rsid w:val="001F2735"/>
    <w:rsid w:val="001F2BDF"/>
    <w:rsid w:val="001F3EFE"/>
    <w:rsid w:val="001F4602"/>
    <w:rsid w:val="001F6060"/>
    <w:rsid w:val="001F6567"/>
    <w:rsid w:val="001F6E85"/>
    <w:rsid w:val="001FF5A0"/>
    <w:rsid w:val="0020066A"/>
    <w:rsid w:val="00201026"/>
    <w:rsid w:val="002032DA"/>
    <w:rsid w:val="00203D09"/>
    <w:rsid w:val="002048FD"/>
    <w:rsid w:val="00204C05"/>
    <w:rsid w:val="00204D0C"/>
    <w:rsid w:val="00205BFF"/>
    <w:rsid w:val="002078A3"/>
    <w:rsid w:val="00213744"/>
    <w:rsid w:val="00213B04"/>
    <w:rsid w:val="00214253"/>
    <w:rsid w:val="00215D96"/>
    <w:rsid w:val="0021698F"/>
    <w:rsid w:val="00217ABA"/>
    <w:rsid w:val="00217C32"/>
    <w:rsid w:val="00221925"/>
    <w:rsid w:val="0022400E"/>
    <w:rsid w:val="00225E14"/>
    <w:rsid w:val="0022757F"/>
    <w:rsid w:val="00227906"/>
    <w:rsid w:val="00230247"/>
    <w:rsid w:val="002319D0"/>
    <w:rsid w:val="00231C88"/>
    <w:rsid w:val="00234F35"/>
    <w:rsid w:val="00235053"/>
    <w:rsid w:val="0023537F"/>
    <w:rsid w:val="00235F5F"/>
    <w:rsid w:val="00240413"/>
    <w:rsid w:val="00243AA1"/>
    <w:rsid w:val="00244873"/>
    <w:rsid w:val="002471B6"/>
    <w:rsid w:val="00254CDF"/>
    <w:rsid w:val="00255DF6"/>
    <w:rsid w:val="00257A06"/>
    <w:rsid w:val="00261520"/>
    <w:rsid w:val="0026380F"/>
    <w:rsid w:val="002706CA"/>
    <w:rsid w:val="002708B0"/>
    <w:rsid w:val="0027349E"/>
    <w:rsid w:val="002735AF"/>
    <w:rsid w:val="002758BB"/>
    <w:rsid w:val="00280308"/>
    <w:rsid w:val="00280CEA"/>
    <w:rsid w:val="0028145F"/>
    <w:rsid w:val="0028276B"/>
    <w:rsid w:val="0028330B"/>
    <w:rsid w:val="002840B4"/>
    <w:rsid w:val="00284CB6"/>
    <w:rsid w:val="0028546F"/>
    <w:rsid w:val="00285E05"/>
    <w:rsid w:val="002871B9"/>
    <w:rsid w:val="00292C63"/>
    <w:rsid w:val="002937EA"/>
    <w:rsid w:val="0029583C"/>
    <w:rsid w:val="0029590A"/>
    <w:rsid w:val="002A17CB"/>
    <w:rsid w:val="002A3F94"/>
    <w:rsid w:val="002A5CCD"/>
    <w:rsid w:val="002A7212"/>
    <w:rsid w:val="002A7C32"/>
    <w:rsid w:val="002B0349"/>
    <w:rsid w:val="002B41E9"/>
    <w:rsid w:val="002B6067"/>
    <w:rsid w:val="002B75B6"/>
    <w:rsid w:val="002C0B7B"/>
    <w:rsid w:val="002C4454"/>
    <w:rsid w:val="002C4CDF"/>
    <w:rsid w:val="002C6323"/>
    <w:rsid w:val="002D30F9"/>
    <w:rsid w:val="002D4588"/>
    <w:rsid w:val="002D6B5B"/>
    <w:rsid w:val="002D7896"/>
    <w:rsid w:val="002E0C3E"/>
    <w:rsid w:val="002E13B5"/>
    <w:rsid w:val="002E500E"/>
    <w:rsid w:val="002E5859"/>
    <w:rsid w:val="002F5AE4"/>
    <w:rsid w:val="002F631F"/>
    <w:rsid w:val="003000DC"/>
    <w:rsid w:val="00300413"/>
    <w:rsid w:val="003016A8"/>
    <w:rsid w:val="00301B29"/>
    <w:rsid w:val="003068F7"/>
    <w:rsid w:val="00307B4C"/>
    <w:rsid w:val="00307B83"/>
    <w:rsid w:val="0031053D"/>
    <w:rsid w:val="003111A4"/>
    <w:rsid w:val="00311BB2"/>
    <w:rsid w:val="00311C2E"/>
    <w:rsid w:val="00311E44"/>
    <w:rsid w:val="00311E82"/>
    <w:rsid w:val="00312758"/>
    <w:rsid w:val="00312BC7"/>
    <w:rsid w:val="00313397"/>
    <w:rsid w:val="00315089"/>
    <w:rsid w:val="00317135"/>
    <w:rsid w:val="00323EFE"/>
    <w:rsid w:val="00324F7D"/>
    <w:rsid w:val="0032606F"/>
    <w:rsid w:val="00331480"/>
    <w:rsid w:val="00332804"/>
    <w:rsid w:val="00332F9A"/>
    <w:rsid w:val="003341FB"/>
    <w:rsid w:val="00335A89"/>
    <w:rsid w:val="00337214"/>
    <w:rsid w:val="003373D4"/>
    <w:rsid w:val="003403E9"/>
    <w:rsid w:val="00340BC4"/>
    <w:rsid w:val="0034235A"/>
    <w:rsid w:val="00344632"/>
    <w:rsid w:val="00345CA1"/>
    <w:rsid w:val="003569CA"/>
    <w:rsid w:val="003620AB"/>
    <w:rsid w:val="00365DBF"/>
    <w:rsid w:val="00367AE4"/>
    <w:rsid w:val="0036EA59"/>
    <w:rsid w:val="00371DF7"/>
    <w:rsid w:val="00372535"/>
    <w:rsid w:val="00373672"/>
    <w:rsid w:val="00374051"/>
    <w:rsid w:val="00374484"/>
    <w:rsid w:val="00375005"/>
    <w:rsid w:val="003755DE"/>
    <w:rsid w:val="00375D7B"/>
    <w:rsid w:val="00377D06"/>
    <w:rsid w:val="00380910"/>
    <w:rsid w:val="0038218C"/>
    <w:rsid w:val="003843B3"/>
    <w:rsid w:val="00390330"/>
    <w:rsid w:val="0039297B"/>
    <w:rsid w:val="00392DD7"/>
    <w:rsid w:val="00393869"/>
    <w:rsid w:val="00394230"/>
    <w:rsid w:val="00394523"/>
    <w:rsid w:val="003A3006"/>
    <w:rsid w:val="003A4797"/>
    <w:rsid w:val="003A56EF"/>
    <w:rsid w:val="003B09C1"/>
    <w:rsid w:val="003B173E"/>
    <w:rsid w:val="003B1781"/>
    <w:rsid w:val="003B4943"/>
    <w:rsid w:val="003B5405"/>
    <w:rsid w:val="003B6C90"/>
    <w:rsid w:val="003B7EA2"/>
    <w:rsid w:val="003C1789"/>
    <w:rsid w:val="003C25F1"/>
    <w:rsid w:val="003C2B69"/>
    <w:rsid w:val="003C32D2"/>
    <w:rsid w:val="003C4497"/>
    <w:rsid w:val="003C4711"/>
    <w:rsid w:val="003C62BA"/>
    <w:rsid w:val="003C71B2"/>
    <w:rsid w:val="003D23BB"/>
    <w:rsid w:val="003D7A16"/>
    <w:rsid w:val="003D7BD3"/>
    <w:rsid w:val="003D7CCC"/>
    <w:rsid w:val="003E1732"/>
    <w:rsid w:val="003E1BEE"/>
    <w:rsid w:val="003E3540"/>
    <w:rsid w:val="003E36CC"/>
    <w:rsid w:val="003E685E"/>
    <w:rsid w:val="003E6C85"/>
    <w:rsid w:val="003F085E"/>
    <w:rsid w:val="003F1E09"/>
    <w:rsid w:val="003F2DDF"/>
    <w:rsid w:val="003F3EEE"/>
    <w:rsid w:val="003F490F"/>
    <w:rsid w:val="003F56D3"/>
    <w:rsid w:val="003F60DF"/>
    <w:rsid w:val="003F7E83"/>
    <w:rsid w:val="00400223"/>
    <w:rsid w:val="0040194F"/>
    <w:rsid w:val="0040275E"/>
    <w:rsid w:val="00403360"/>
    <w:rsid w:val="0040528D"/>
    <w:rsid w:val="004059A3"/>
    <w:rsid w:val="00405E54"/>
    <w:rsid w:val="00410612"/>
    <w:rsid w:val="004113EE"/>
    <w:rsid w:val="0041223D"/>
    <w:rsid w:val="004132D5"/>
    <w:rsid w:val="00421B3D"/>
    <w:rsid w:val="0042391E"/>
    <w:rsid w:val="00423F6A"/>
    <w:rsid w:val="00425D4A"/>
    <w:rsid w:val="00426D28"/>
    <w:rsid w:val="00427583"/>
    <w:rsid w:val="00427927"/>
    <w:rsid w:val="00437056"/>
    <w:rsid w:val="00440EEB"/>
    <w:rsid w:val="004411CB"/>
    <w:rsid w:val="004457DC"/>
    <w:rsid w:val="00451E6D"/>
    <w:rsid w:val="00454E07"/>
    <w:rsid w:val="00460C66"/>
    <w:rsid w:val="00461697"/>
    <w:rsid w:val="00461C62"/>
    <w:rsid w:val="0047274B"/>
    <w:rsid w:val="00472E0C"/>
    <w:rsid w:val="00480F6C"/>
    <w:rsid w:val="0048624E"/>
    <w:rsid w:val="0048675B"/>
    <w:rsid w:val="00486D24"/>
    <w:rsid w:val="00487889"/>
    <w:rsid w:val="0049039D"/>
    <w:rsid w:val="0049329E"/>
    <w:rsid w:val="0049710C"/>
    <w:rsid w:val="004A1516"/>
    <w:rsid w:val="004A28AE"/>
    <w:rsid w:val="004A2C8F"/>
    <w:rsid w:val="004A6273"/>
    <w:rsid w:val="004A6D22"/>
    <w:rsid w:val="004B2CC3"/>
    <w:rsid w:val="004B2E72"/>
    <w:rsid w:val="004B559B"/>
    <w:rsid w:val="004B6166"/>
    <w:rsid w:val="004B7298"/>
    <w:rsid w:val="004C0E9B"/>
    <w:rsid w:val="004C1613"/>
    <w:rsid w:val="004C1A56"/>
    <w:rsid w:val="004C1F15"/>
    <w:rsid w:val="004C2060"/>
    <w:rsid w:val="004C26EC"/>
    <w:rsid w:val="004C3584"/>
    <w:rsid w:val="004C4907"/>
    <w:rsid w:val="004C5F21"/>
    <w:rsid w:val="004C72EE"/>
    <w:rsid w:val="004D17B7"/>
    <w:rsid w:val="004D4538"/>
    <w:rsid w:val="004D4C26"/>
    <w:rsid w:val="004D5133"/>
    <w:rsid w:val="004E184B"/>
    <w:rsid w:val="004E1D29"/>
    <w:rsid w:val="004E38D1"/>
    <w:rsid w:val="004E406E"/>
    <w:rsid w:val="004F02F1"/>
    <w:rsid w:val="004F2CDB"/>
    <w:rsid w:val="004F3680"/>
    <w:rsid w:val="004F3ADD"/>
    <w:rsid w:val="004F5FC2"/>
    <w:rsid w:val="004F7839"/>
    <w:rsid w:val="00500AB8"/>
    <w:rsid w:val="0050107F"/>
    <w:rsid w:val="00501DEE"/>
    <w:rsid w:val="005030DC"/>
    <w:rsid w:val="005035A3"/>
    <w:rsid w:val="0050525A"/>
    <w:rsid w:val="00510447"/>
    <w:rsid w:val="005116F6"/>
    <w:rsid w:val="00511E4F"/>
    <w:rsid w:val="0051383A"/>
    <w:rsid w:val="00513D10"/>
    <w:rsid w:val="00513D51"/>
    <w:rsid w:val="0051449C"/>
    <w:rsid w:val="0051717D"/>
    <w:rsid w:val="00521301"/>
    <w:rsid w:val="00521E8A"/>
    <w:rsid w:val="005228F3"/>
    <w:rsid w:val="0052290D"/>
    <w:rsid w:val="00525315"/>
    <w:rsid w:val="0053242D"/>
    <w:rsid w:val="00533BF1"/>
    <w:rsid w:val="00534321"/>
    <w:rsid w:val="005367E4"/>
    <w:rsid w:val="00540DA7"/>
    <w:rsid w:val="005425B3"/>
    <w:rsid w:val="00545AB2"/>
    <w:rsid w:val="00546055"/>
    <w:rsid w:val="005461D2"/>
    <w:rsid w:val="0055351C"/>
    <w:rsid w:val="00555894"/>
    <w:rsid w:val="00560189"/>
    <w:rsid w:val="005610B1"/>
    <w:rsid w:val="005642F8"/>
    <w:rsid w:val="00564387"/>
    <w:rsid w:val="005653A2"/>
    <w:rsid w:val="00566A2C"/>
    <w:rsid w:val="00572F92"/>
    <w:rsid w:val="00573705"/>
    <w:rsid w:val="00575244"/>
    <w:rsid w:val="00575A7F"/>
    <w:rsid w:val="00580B86"/>
    <w:rsid w:val="005829F2"/>
    <w:rsid w:val="00583E5F"/>
    <w:rsid w:val="00584A0C"/>
    <w:rsid w:val="005854F4"/>
    <w:rsid w:val="00586176"/>
    <w:rsid w:val="00586FA5"/>
    <w:rsid w:val="00590312"/>
    <w:rsid w:val="00590409"/>
    <w:rsid w:val="0059088C"/>
    <w:rsid w:val="00593161"/>
    <w:rsid w:val="00593A90"/>
    <w:rsid w:val="005A127A"/>
    <w:rsid w:val="005A1617"/>
    <w:rsid w:val="005A2352"/>
    <w:rsid w:val="005A2D36"/>
    <w:rsid w:val="005A2F4E"/>
    <w:rsid w:val="005A367B"/>
    <w:rsid w:val="005A7440"/>
    <w:rsid w:val="005A7949"/>
    <w:rsid w:val="005B1286"/>
    <w:rsid w:val="005B5E20"/>
    <w:rsid w:val="005B62C0"/>
    <w:rsid w:val="005B7192"/>
    <w:rsid w:val="005C042E"/>
    <w:rsid w:val="005C207D"/>
    <w:rsid w:val="005C4358"/>
    <w:rsid w:val="005C627F"/>
    <w:rsid w:val="005C68C2"/>
    <w:rsid w:val="005C7E9B"/>
    <w:rsid w:val="005D0D89"/>
    <w:rsid w:val="005D3453"/>
    <w:rsid w:val="005E1BCC"/>
    <w:rsid w:val="005E3932"/>
    <w:rsid w:val="005E5901"/>
    <w:rsid w:val="005E6120"/>
    <w:rsid w:val="005E7765"/>
    <w:rsid w:val="005E777C"/>
    <w:rsid w:val="005F1617"/>
    <w:rsid w:val="005F38FE"/>
    <w:rsid w:val="005F58ED"/>
    <w:rsid w:val="00601213"/>
    <w:rsid w:val="0061047C"/>
    <w:rsid w:val="00610DFC"/>
    <w:rsid w:val="00611F4E"/>
    <w:rsid w:val="00613FF1"/>
    <w:rsid w:val="00615173"/>
    <w:rsid w:val="006157E9"/>
    <w:rsid w:val="0061628D"/>
    <w:rsid w:val="006208EC"/>
    <w:rsid w:val="006222ED"/>
    <w:rsid w:val="006252CE"/>
    <w:rsid w:val="006257F2"/>
    <w:rsid w:val="00626672"/>
    <w:rsid w:val="0062668F"/>
    <w:rsid w:val="0062670F"/>
    <w:rsid w:val="00627F8C"/>
    <w:rsid w:val="00631600"/>
    <w:rsid w:val="0063191B"/>
    <w:rsid w:val="00632676"/>
    <w:rsid w:val="00633969"/>
    <w:rsid w:val="00633AB1"/>
    <w:rsid w:val="00634386"/>
    <w:rsid w:val="00636B7E"/>
    <w:rsid w:val="00640442"/>
    <w:rsid w:val="00640864"/>
    <w:rsid w:val="00640A1F"/>
    <w:rsid w:val="006428D7"/>
    <w:rsid w:val="00642B31"/>
    <w:rsid w:val="006435BD"/>
    <w:rsid w:val="006448BD"/>
    <w:rsid w:val="00644EC3"/>
    <w:rsid w:val="006472A7"/>
    <w:rsid w:val="00650D23"/>
    <w:rsid w:val="00652122"/>
    <w:rsid w:val="00653804"/>
    <w:rsid w:val="00654B5E"/>
    <w:rsid w:val="006553C2"/>
    <w:rsid w:val="0066069F"/>
    <w:rsid w:val="006609FF"/>
    <w:rsid w:val="00661EB9"/>
    <w:rsid w:val="00664864"/>
    <w:rsid w:val="00666562"/>
    <w:rsid w:val="006710A0"/>
    <w:rsid w:val="00673E48"/>
    <w:rsid w:val="00674600"/>
    <w:rsid w:val="006754C0"/>
    <w:rsid w:val="006758BE"/>
    <w:rsid w:val="00675FE9"/>
    <w:rsid w:val="00676428"/>
    <w:rsid w:val="0067717C"/>
    <w:rsid w:val="006810B0"/>
    <w:rsid w:val="00681C71"/>
    <w:rsid w:val="006831B6"/>
    <w:rsid w:val="00686507"/>
    <w:rsid w:val="00686F7A"/>
    <w:rsid w:val="006902B3"/>
    <w:rsid w:val="00690FC5"/>
    <w:rsid w:val="006934B2"/>
    <w:rsid w:val="00694B98"/>
    <w:rsid w:val="006953B4"/>
    <w:rsid w:val="00695DE1"/>
    <w:rsid w:val="006966F6"/>
    <w:rsid w:val="00696E71"/>
    <w:rsid w:val="006A092C"/>
    <w:rsid w:val="006A31A8"/>
    <w:rsid w:val="006A4325"/>
    <w:rsid w:val="006A7F6C"/>
    <w:rsid w:val="006B1955"/>
    <w:rsid w:val="006B2199"/>
    <w:rsid w:val="006B21FF"/>
    <w:rsid w:val="006B33A6"/>
    <w:rsid w:val="006B6442"/>
    <w:rsid w:val="006C1450"/>
    <w:rsid w:val="006C2618"/>
    <w:rsid w:val="006C3C1A"/>
    <w:rsid w:val="006C526D"/>
    <w:rsid w:val="006D08F1"/>
    <w:rsid w:val="006E4BEE"/>
    <w:rsid w:val="006E6050"/>
    <w:rsid w:val="006E6CF0"/>
    <w:rsid w:val="006F006A"/>
    <w:rsid w:val="006F187A"/>
    <w:rsid w:val="006F1BE4"/>
    <w:rsid w:val="006F211E"/>
    <w:rsid w:val="006F2FEF"/>
    <w:rsid w:val="006F4F19"/>
    <w:rsid w:val="006F5540"/>
    <w:rsid w:val="006F5D94"/>
    <w:rsid w:val="007021B0"/>
    <w:rsid w:val="00703703"/>
    <w:rsid w:val="0070757C"/>
    <w:rsid w:val="00707F89"/>
    <w:rsid w:val="0071010C"/>
    <w:rsid w:val="007106DD"/>
    <w:rsid w:val="00710F44"/>
    <w:rsid w:val="00712A94"/>
    <w:rsid w:val="00713BDA"/>
    <w:rsid w:val="0071516C"/>
    <w:rsid w:val="00715704"/>
    <w:rsid w:val="00716870"/>
    <w:rsid w:val="0071D0C8"/>
    <w:rsid w:val="00724166"/>
    <w:rsid w:val="00724180"/>
    <w:rsid w:val="00724755"/>
    <w:rsid w:val="007261D9"/>
    <w:rsid w:val="00727EC6"/>
    <w:rsid w:val="00731FA2"/>
    <w:rsid w:val="00732270"/>
    <w:rsid w:val="0073289B"/>
    <w:rsid w:val="00733585"/>
    <w:rsid w:val="00737A07"/>
    <w:rsid w:val="00737FA0"/>
    <w:rsid w:val="0074135A"/>
    <w:rsid w:val="007418DB"/>
    <w:rsid w:val="00742AC9"/>
    <w:rsid w:val="007518DB"/>
    <w:rsid w:val="0075423D"/>
    <w:rsid w:val="00754E68"/>
    <w:rsid w:val="007565A0"/>
    <w:rsid w:val="007610D7"/>
    <w:rsid w:val="007622EA"/>
    <w:rsid w:val="00763A30"/>
    <w:rsid w:val="00763B34"/>
    <w:rsid w:val="00774AF1"/>
    <w:rsid w:val="00774DD8"/>
    <w:rsid w:val="00775847"/>
    <w:rsid w:val="007813AC"/>
    <w:rsid w:val="00781E0B"/>
    <w:rsid w:val="00786580"/>
    <w:rsid w:val="007903F4"/>
    <w:rsid w:val="00790BEF"/>
    <w:rsid w:val="0079228E"/>
    <w:rsid w:val="00792F6E"/>
    <w:rsid w:val="00793995"/>
    <w:rsid w:val="00795279"/>
    <w:rsid w:val="00797B4D"/>
    <w:rsid w:val="007A3090"/>
    <w:rsid w:val="007A5D94"/>
    <w:rsid w:val="007A7E72"/>
    <w:rsid w:val="007B6183"/>
    <w:rsid w:val="007B72F7"/>
    <w:rsid w:val="007C2327"/>
    <w:rsid w:val="007C406F"/>
    <w:rsid w:val="007C4352"/>
    <w:rsid w:val="007C516C"/>
    <w:rsid w:val="007C7748"/>
    <w:rsid w:val="007CC318"/>
    <w:rsid w:val="007D1BA7"/>
    <w:rsid w:val="007D472B"/>
    <w:rsid w:val="007D4A99"/>
    <w:rsid w:val="007D64DE"/>
    <w:rsid w:val="007E0C08"/>
    <w:rsid w:val="007E2A08"/>
    <w:rsid w:val="007E319D"/>
    <w:rsid w:val="007E7412"/>
    <w:rsid w:val="007F08CF"/>
    <w:rsid w:val="007F12F9"/>
    <w:rsid w:val="007F13BE"/>
    <w:rsid w:val="007F15BF"/>
    <w:rsid w:val="007F1BE5"/>
    <w:rsid w:val="007F346A"/>
    <w:rsid w:val="007F4E4F"/>
    <w:rsid w:val="007F4EFB"/>
    <w:rsid w:val="007F5E54"/>
    <w:rsid w:val="007FE437"/>
    <w:rsid w:val="0080560C"/>
    <w:rsid w:val="00806D56"/>
    <w:rsid w:val="00812EAA"/>
    <w:rsid w:val="00815124"/>
    <w:rsid w:val="00822830"/>
    <w:rsid w:val="0082332C"/>
    <w:rsid w:val="0082415A"/>
    <w:rsid w:val="008245A0"/>
    <w:rsid w:val="00826C4D"/>
    <w:rsid w:val="008300B4"/>
    <w:rsid w:val="00830EAC"/>
    <w:rsid w:val="00830FD4"/>
    <w:rsid w:val="00832086"/>
    <w:rsid w:val="0083357F"/>
    <w:rsid w:val="00833E44"/>
    <w:rsid w:val="0083431D"/>
    <w:rsid w:val="008358F6"/>
    <w:rsid w:val="00844AA3"/>
    <w:rsid w:val="00844D33"/>
    <w:rsid w:val="0084507D"/>
    <w:rsid w:val="008462E6"/>
    <w:rsid w:val="00846D7B"/>
    <w:rsid w:val="00850E15"/>
    <w:rsid w:val="00854C15"/>
    <w:rsid w:val="008560B4"/>
    <w:rsid w:val="00856323"/>
    <w:rsid w:val="0085647A"/>
    <w:rsid w:val="00861967"/>
    <w:rsid w:val="00864060"/>
    <w:rsid w:val="008648D0"/>
    <w:rsid w:val="00866035"/>
    <w:rsid w:val="008664E6"/>
    <w:rsid w:val="008700B9"/>
    <w:rsid w:val="008706AB"/>
    <w:rsid w:val="008710B1"/>
    <w:rsid w:val="00871945"/>
    <w:rsid w:val="00873A21"/>
    <w:rsid w:val="008749A2"/>
    <w:rsid w:val="008772CA"/>
    <w:rsid w:val="0087C2E4"/>
    <w:rsid w:val="008824DC"/>
    <w:rsid w:val="008840E2"/>
    <w:rsid w:val="00885A0E"/>
    <w:rsid w:val="008862F3"/>
    <w:rsid w:val="008919C1"/>
    <w:rsid w:val="008957FA"/>
    <w:rsid w:val="008967DA"/>
    <w:rsid w:val="0089748F"/>
    <w:rsid w:val="00897734"/>
    <w:rsid w:val="00897A31"/>
    <w:rsid w:val="008A0C83"/>
    <w:rsid w:val="008A0D51"/>
    <w:rsid w:val="008A2725"/>
    <w:rsid w:val="008A3587"/>
    <w:rsid w:val="008A6440"/>
    <w:rsid w:val="008A6A79"/>
    <w:rsid w:val="008B1B0D"/>
    <w:rsid w:val="008B1E39"/>
    <w:rsid w:val="008B3CB2"/>
    <w:rsid w:val="008B3DB9"/>
    <w:rsid w:val="008C003A"/>
    <w:rsid w:val="008C2376"/>
    <w:rsid w:val="008C66F1"/>
    <w:rsid w:val="008D0567"/>
    <w:rsid w:val="008D3DA7"/>
    <w:rsid w:val="008D53AE"/>
    <w:rsid w:val="008D7E6F"/>
    <w:rsid w:val="008E0EC9"/>
    <w:rsid w:val="008E2064"/>
    <w:rsid w:val="008E20EA"/>
    <w:rsid w:val="008E5FA2"/>
    <w:rsid w:val="008F5DCB"/>
    <w:rsid w:val="008F6194"/>
    <w:rsid w:val="009001C2"/>
    <w:rsid w:val="009014E5"/>
    <w:rsid w:val="0090358F"/>
    <w:rsid w:val="00903901"/>
    <w:rsid w:val="0090446D"/>
    <w:rsid w:val="009049C2"/>
    <w:rsid w:val="009062DE"/>
    <w:rsid w:val="00910068"/>
    <w:rsid w:val="00910FA1"/>
    <w:rsid w:val="00912520"/>
    <w:rsid w:val="00914A26"/>
    <w:rsid w:val="009168B0"/>
    <w:rsid w:val="00916E75"/>
    <w:rsid w:val="00917526"/>
    <w:rsid w:val="009186C2"/>
    <w:rsid w:val="00922B3F"/>
    <w:rsid w:val="00931532"/>
    <w:rsid w:val="00931593"/>
    <w:rsid w:val="00932280"/>
    <w:rsid w:val="00933AE0"/>
    <w:rsid w:val="009370CE"/>
    <w:rsid w:val="00937224"/>
    <w:rsid w:val="009402A2"/>
    <w:rsid w:val="00940600"/>
    <w:rsid w:val="00943299"/>
    <w:rsid w:val="009432B2"/>
    <w:rsid w:val="00946CEC"/>
    <w:rsid w:val="009520BA"/>
    <w:rsid w:val="00952FCB"/>
    <w:rsid w:val="0095399B"/>
    <w:rsid w:val="00955377"/>
    <w:rsid w:val="00960285"/>
    <w:rsid w:val="0096467C"/>
    <w:rsid w:val="00964E51"/>
    <w:rsid w:val="009735A8"/>
    <w:rsid w:val="009751CF"/>
    <w:rsid w:val="00976314"/>
    <w:rsid w:val="00976376"/>
    <w:rsid w:val="00983A28"/>
    <w:rsid w:val="00985849"/>
    <w:rsid w:val="00986596"/>
    <w:rsid w:val="00986AFE"/>
    <w:rsid w:val="00987F91"/>
    <w:rsid w:val="0099232E"/>
    <w:rsid w:val="00992902"/>
    <w:rsid w:val="0099385E"/>
    <w:rsid w:val="00993891"/>
    <w:rsid w:val="009965E4"/>
    <w:rsid w:val="0099701D"/>
    <w:rsid w:val="00997594"/>
    <w:rsid w:val="009A14FF"/>
    <w:rsid w:val="009B06C9"/>
    <w:rsid w:val="009B13F4"/>
    <w:rsid w:val="009B3482"/>
    <w:rsid w:val="009B4223"/>
    <w:rsid w:val="009B4B42"/>
    <w:rsid w:val="009B792A"/>
    <w:rsid w:val="009C0267"/>
    <w:rsid w:val="009C3615"/>
    <w:rsid w:val="009C37E2"/>
    <w:rsid w:val="009C4468"/>
    <w:rsid w:val="009C4A7E"/>
    <w:rsid w:val="009C582B"/>
    <w:rsid w:val="009C78AC"/>
    <w:rsid w:val="009D0F3F"/>
    <w:rsid w:val="009D1537"/>
    <w:rsid w:val="009D34BD"/>
    <w:rsid w:val="009D633D"/>
    <w:rsid w:val="009D74EE"/>
    <w:rsid w:val="009D7F45"/>
    <w:rsid w:val="009E1BB0"/>
    <w:rsid w:val="009E2556"/>
    <w:rsid w:val="009E3A75"/>
    <w:rsid w:val="009E43E2"/>
    <w:rsid w:val="009E450A"/>
    <w:rsid w:val="009F07FD"/>
    <w:rsid w:val="009F162E"/>
    <w:rsid w:val="009F1725"/>
    <w:rsid w:val="009F3BF8"/>
    <w:rsid w:val="009F3E03"/>
    <w:rsid w:val="00A00146"/>
    <w:rsid w:val="00A0163A"/>
    <w:rsid w:val="00A04C4E"/>
    <w:rsid w:val="00A04E9B"/>
    <w:rsid w:val="00A058D5"/>
    <w:rsid w:val="00A103D6"/>
    <w:rsid w:val="00A10D5B"/>
    <w:rsid w:val="00A1267F"/>
    <w:rsid w:val="00A12CA1"/>
    <w:rsid w:val="00A1312D"/>
    <w:rsid w:val="00A15C27"/>
    <w:rsid w:val="00A2242B"/>
    <w:rsid w:val="00A24658"/>
    <w:rsid w:val="00A253F8"/>
    <w:rsid w:val="00A25A3D"/>
    <w:rsid w:val="00A26F4B"/>
    <w:rsid w:val="00A272A9"/>
    <w:rsid w:val="00A276BC"/>
    <w:rsid w:val="00A33946"/>
    <w:rsid w:val="00A34E4E"/>
    <w:rsid w:val="00A424E7"/>
    <w:rsid w:val="00A42701"/>
    <w:rsid w:val="00A4446D"/>
    <w:rsid w:val="00A47BCD"/>
    <w:rsid w:val="00A49469"/>
    <w:rsid w:val="00A503A4"/>
    <w:rsid w:val="00A549F4"/>
    <w:rsid w:val="00A56009"/>
    <w:rsid w:val="00A56757"/>
    <w:rsid w:val="00A57311"/>
    <w:rsid w:val="00A60314"/>
    <w:rsid w:val="00A61007"/>
    <w:rsid w:val="00A61024"/>
    <w:rsid w:val="00A62B37"/>
    <w:rsid w:val="00A63B89"/>
    <w:rsid w:val="00A71110"/>
    <w:rsid w:val="00A724ED"/>
    <w:rsid w:val="00A7339B"/>
    <w:rsid w:val="00A76A18"/>
    <w:rsid w:val="00A76DC7"/>
    <w:rsid w:val="00A80453"/>
    <w:rsid w:val="00A81231"/>
    <w:rsid w:val="00A82199"/>
    <w:rsid w:val="00A82966"/>
    <w:rsid w:val="00A82BC3"/>
    <w:rsid w:val="00A83FC5"/>
    <w:rsid w:val="00A8464C"/>
    <w:rsid w:val="00A8607B"/>
    <w:rsid w:val="00A8FFD6"/>
    <w:rsid w:val="00A91465"/>
    <w:rsid w:val="00A91C02"/>
    <w:rsid w:val="00A92A5D"/>
    <w:rsid w:val="00A93CC7"/>
    <w:rsid w:val="00A9414D"/>
    <w:rsid w:val="00A94C8F"/>
    <w:rsid w:val="00A94DED"/>
    <w:rsid w:val="00A96372"/>
    <w:rsid w:val="00A968B9"/>
    <w:rsid w:val="00AA26C7"/>
    <w:rsid w:val="00AA2E1A"/>
    <w:rsid w:val="00AA5367"/>
    <w:rsid w:val="00AA59E5"/>
    <w:rsid w:val="00AB1A65"/>
    <w:rsid w:val="00AB1DAD"/>
    <w:rsid w:val="00AB239D"/>
    <w:rsid w:val="00AB408F"/>
    <w:rsid w:val="00AC01AA"/>
    <w:rsid w:val="00AC3217"/>
    <w:rsid w:val="00AC5739"/>
    <w:rsid w:val="00AC6132"/>
    <w:rsid w:val="00AC75E2"/>
    <w:rsid w:val="00AD1F71"/>
    <w:rsid w:val="00AD29A0"/>
    <w:rsid w:val="00AD4239"/>
    <w:rsid w:val="00AD454D"/>
    <w:rsid w:val="00AD6D08"/>
    <w:rsid w:val="00AD7177"/>
    <w:rsid w:val="00AE1240"/>
    <w:rsid w:val="00AE12C3"/>
    <w:rsid w:val="00AE19D0"/>
    <w:rsid w:val="00AE1A55"/>
    <w:rsid w:val="00AE43C7"/>
    <w:rsid w:val="00AE486F"/>
    <w:rsid w:val="00AE7839"/>
    <w:rsid w:val="00AF0E40"/>
    <w:rsid w:val="00AF1AE1"/>
    <w:rsid w:val="00AF1C0B"/>
    <w:rsid w:val="00AF3B84"/>
    <w:rsid w:val="00AF7FDB"/>
    <w:rsid w:val="00AFC696"/>
    <w:rsid w:val="00B005E8"/>
    <w:rsid w:val="00B01BFC"/>
    <w:rsid w:val="00B0307B"/>
    <w:rsid w:val="00B11FA7"/>
    <w:rsid w:val="00B131E5"/>
    <w:rsid w:val="00B13A20"/>
    <w:rsid w:val="00B14387"/>
    <w:rsid w:val="00B14EF6"/>
    <w:rsid w:val="00B16840"/>
    <w:rsid w:val="00B172F9"/>
    <w:rsid w:val="00B17F30"/>
    <w:rsid w:val="00B21369"/>
    <w:rsid w:val="00B213E2"/>
    <w:rsid w:val="00B220BE"/>
    <w:rsid w:val="00B23605"/>
    <w:rsid w:val="00B24851"/>
    <w:rsid w:val="00B25606"/>
    <w:rsid w:val="00B26D55"/>
    <w:rsid w:val="00B27294"/>
    <w:rsid w:val="00B2774E"/>
    <w:rsid w:val="00B32558"/>
    <w:rsid w:val="00B329F0"/>
    <w:rsid w:val="00B336E7"/>
    <w:rsid w:val="00B3370A"/>
    <w:rsid w:val="00B3424A"/>
    <w:rsid w:val="00B34BD8"/>
    <w:rsid w:val="00B35672"/>
    <w:rsid w:val="00B427AF"/>
    <w:rsid w:val="00B44932"/>
    <w:rsid w:val="00B44D49"/>
    <w:rsid w:val="00B45B51"/>
    <w:rsid w:val="00B47537"/>
    <w:rsid w:val="00B477D7"/>
    <w:rsid w:val="00B47CCF"/>
    <w:rsid w:val="00B50C54"/>
    <w:rsid w:val="00B51338"/>
    <w:rsid w:val="00B5748B"/>
    <w:rsid w:val="00B5792E"/>
    <w:rsid w:val="00B63DC2"/>
    <w:rsid w:val="00B651CC"/>
    <w:rsid w:val="00B702C9"/>
    <w:rsid w:val="00B708A9"/>
    <w:rsid w:val="00B71BEE"/>
    <w:rsid w:val="00B743AE"/>
    <w:rsid w:val="00B76AD3"/>
    <w:rsid w:val="00B81372"/>
    <w:rsid w:val="00B83072"/>
    <w:rsid w:val="00B91026"/>
    <w:rsid w:val="00B94F97"/>
    <w:rsid w:val="00B951A1"/>
    <w:rsid w:val="00BA2B01"/>
    <w:rsid w:val="00BA2F6F"/>
    <w:rsid w:val="00BA3E29"/>
    <w:rsid w:val="00BA4B49"/>
    <w:rsid w:val="00BA5D02"/>
    <w:rsid w:val="00BA7132"/>
    <w:rsid w:val="00BA933F"/>
    <w:rsid w:val="00BB16CD"/>
    <w:rsid w:val="00BB17A6"/>
    <w:rsid w:val="00BB17E4"/>
    <w:rsid w:val="00BB1946"/>
    <w:rsid w:val="00BB1C17"/>
    <w:rsid w:val="00BB2810"/>
    <w:rsid w:val="00BB2C2E"/>
    <w:rsid w:val="00BB5761"/>
    <w:rsid w:val="00BB59A0"/>
    <w:rsid w:val="00BB6320"/>
    <w:rsid w:val="00BC2AD1"/>
    <w:rsid w:val="00BC359B"/>
    <w:rsid w:val="00BC367F"/>
    <w:rsid w:val="00BC71D3"/>
    <w:rsid w:val="00BD0B08"/>
    <w:rsid w:val="00BD0ED3"/>
    <w:rsid w:val="00BD3E81"/>
    <w:rsid w:val="00BD5B13"/>
    <w:rsid w:val="00BE0489"/>
    <w:rsid w:val="00BE2981"/>
    <w:rsid w:val="00BE678B"/>
    <w:rsid w:val="00BE73BB"/>
    <w:rsid w:val="00BE799D"/>
    <w:rsid w:val="00BF0801"/>
    <w:rsid w:val="00BF0C2C"/>
    <w:rsid w:val="00BF0C59"/>
    <w:rsid w:val="00BF1CBE"/>
    <w:rsid w:val="00BF2014"/>
    <w:rsid w:val="00BF445E"/>
    <w:rsid w:val="00BF7F97"/>
    <w:rsid w:val="00C03188"/>
    <w:rsid w:val="00C047CE"/>
    <w:rsid w:val="00C05A0E"/>
    <w:rsid w:val="00C065BE"/>
    <w:rsid w:val="00C13D4E"/>
    <w:rsid w:val="00C14A58"/>
    <w:rsid w:val="00C14F0E"/>
    <w:rsid w:val="00C14FAF"/>
    <w:rsid w:val="00C15544"/>
    <w:rsid w:val="00C20236"/>
    <w:rsid w:val="00C21C54"/>
    <w:rsid w:val="00C22407"/>
    <w:rsid w:val="00C22E2A"/>
    <w:rsid w:val="00C24F36"/>
    <w:rsid w:val="00C25B75"/>
    <w:rsid w:val="00C26029"/>
    <w:rsid w:val="00C27A37"/>
    <w:rsid w:val="00C352C1"/>
    <w:rsid w:val="00C3619F"/>
    <w:rsid w:val="00C3645F"/>
    <w:rsid w:val="00C40D53"/>
    <w:rsid w:val="00C416DC"/>
    <w:rsid w:val="00C419E9"/>
    <w:rsid w:val="00C42383"/>
    <w:rsid w:val="00C43DF2"/>
    <w:rsid w:val="00C454F9"/>
    <w:rsid w:val="00C46167"/>
    <w:rsid w:val="00C50FBA"/>
    <w:rsid w:val="00C52917"/>
    <w:rsid w:val="00C53552"/>
    <w:rsid w:val="00C543BD"/>
    <w:rsid w:val="00C565FE"/>
    <w:rsid w:val="00C57504"/>
    <w:rsid w:val="00C57793"/>
    <w:rsid w:val="00C603A0"/>
    <w:rsid w:val="00C61E21"/>
    <w:rsid w:val="00C625F5"/>
    <w:rsid w:val="00C66507"/>
    <w:rsid w:val="00C66739"/>
    <w:rsid w:val="00C679F9"/>
    <w:rsid w:val="00C723AE"/>
    <w:rsid w:val="00C76550"/>
    <w:rsid w:val="00C77247"/>
    <w:rsid w:val="00C772E4"/>
    <w:rsid w:val="00C82204"/>
    <w:rsid w:val="00C90631"/>
    <w:rsid w:val="00C90F29"/>
    <w:rsid w:val="00C9593A"/>
    <w:rsid w:val="00CA21A2"/>
    <w:rsid w:val="00CA28D7"/>
    <w:rsid w:val="00CA4476"/>
    <w:rsid w:val="00CA5A20"/>
    <w:rsid w:val="00CA68FB"/>
    <w:rsid w:val="00CA7C7A"/>
    <w:rsid w:val="00CA7CDD"/>
    <w:rsid w:val="00CA7D80"/>
    <w:rsid w:val="00CB291B"/>
    <w:rsid w:val="00CB322F"/>
    <w:rsid w:val="00CB5E5D"/>
    <w:rsid w:val="00CC129B"/>
    <w:rsid w:val="00CC5342"/>
    <w:rsid w:val="00CC5C3A"/>
    <w:rsid w:val="00CD231C"/>
    <w:rsid w:val="00CD2467"/>
    <w:rsid w:val="00CD6393"/>
    <w:rsid w:val="00CE222E"/>
    <w:rsid w:val="00CE3AEB"/>
    <w:rsid w:val="00CE42F6"/>
    <w:rsid w:val="00CE45A0"/>
    <w:rsid w:val="00CE4A5A"/>
    <w:rsid w:val="00CF12F7"/>
    <w:rsid w:val="00CF17EC"/>
    <w:rsid w:val="00CF20E7"/>
    <w:rsid w:val="00CF2B9D"/>
    <w:rsid w:val="00CF5E01"/>
    <w:rsid w:val="00D012D9"/>
    <w:rsid w:val="00D01F87"/>
    <w:rsid w:val="00D03FBF"/>
    <w:rsid w:val="00D0499E"/>
    <w:rsid w:val="00D05460"/>
    <w:rsid w:val="00D07A97"/>
    <w:rsid w:val="00D10427"/>
    <w:rsid w:val="00D10FE8"/>
    <w:rsid w:val="00D1192F"/>
    <w:rsid w:val="00D11D93"/>
    <w:rsid w:val="00D11E3D"/>
    <w:rsid w:val="00D12DF7"/>
    <w:rsid w:val="00D13D05"/>
    <w:rsid w:val="00D147CB"/>
    <w:rsid w:val="00D152FE"/>
    <w:rsid w:val="00D15D82"/>
    <w:rsid w:val="00D1731A"/>
    <w:rsid w:val="00D20E58"/>
    <w:rsid w:val="00D23EF9"/>
    <w:rsid w:val="00D24B94"/>
    <w:rsid w:val="00D24E6D"/>
    <w:rsid w:val="00D24F4A"/>
    <w:rsid w:val="00D2614B"/>
    <w:rsid w:val="00D27500"/>
    <w:rsid w:val="00D27516"/>
    <w:rsid w:val="00D27EA3"/>
    <w:rsid w:val="00D27EC3"/>
    <w:rsid w:val="00D2C388"/>
    <w:rsid w:val="00D33DEE"/>
    <w:rsid w:val="00D370C9"/>
    <w:rsid w:val="00D37B7A"/>
    <w:rsid w:val="00D4095E"/>
    <w:rsid w:val="00D4109F"/>
    <w:rsid w:val="00D4285C"/>
    <w:rsid w:val="00D437DF"/>
    <w:rsid w:val="00D439CD"/>
    <w:rsid w:val="00D50A16"/>
    <w:rsid w:val="00D51260"/>
    <w:rsid w:val="00D52777"/>
    <w:rsid w:val="00D534B3"/>
    <w:rsid w:val="00D62C40"/>
    <w:rsid w:val="00D63742"/>
    <w:rsid w:val="00D64688"/>
    <w:rsid w:val="00D702C3"/>
    <w:rsid w:val="00D731F8"/>
    <w:rsid w:val="00D753CE"/>
    <w:rsid w:val="00D85945"/>
    <w:rsid w:val="00D87B47"/>
    <w:rsid w:val="00D90497"/>
    <w:rsid w:val="00D91A8B"/>
    <w:rsid w:val="00D91C7F"/>
    <w:rsid w:val="00D91F93"/>
    <w:rsid w:val="00D973A2"/>
    <w:rsid w:val="00D97922"/>
    <w:rsid w:val="00D97CFC"/>
    <w:rsid w:val="00DA0D57"/>
    <w:rsid w:val="00DA1BAF"/>
    <w:rsid w:val="00DA2449"/>
    <w:rsid w:val="00DA3BF2"/>
    <w:rsid w:val="00DA42CC"/>
    <w:rsid w:val="00DA6309"/>
    <w:rsid w:val="00DA6D23"/>
    <w:rsid w:val="00DA78CA"/>
    <w:rsid w:val="00DB2214"/>
    <w:rsid w:val="00DB3ED8"/>
    <w:rsid w:val="00DB42E2"/>
    <w:rsid w:val="00DB50A9"/>
    <w:rsid w:val="00DB52B1"/>
    <w:rsid w:val="00DB5D7C"/>
    <w:rsid w:val="00DB6241"/>
    <w:rsid w:val="00DB6F27"/>
    <w:rsid w:val="00DB7A22"/>
    <w:rsid w:val="00DC00D0"/>
    <w:rsid w:val="00DC02FA"/>
    <w:rsid w:val="00DC04D5"/>
    <w:rsid w:val="00DC1092"/>
    <w:rsid w:val="00DC1F48"/>
    <w:rsid w:val="00DC2545"/>
    <w:rsid w:val="00DC41A9"/>
    <w:rsid w:val="00DC6714"/>
    <w:rsid w:val="00DD2115"/>
    <w:rsid w:val="00DD5CB0"/>
    <w:rsid w:val="00DD6CE8"/>
    <w:rsid w:val="00DD724D"/>
    <w:rsid w:val="00DE00A9"/>
    <w:rsid w:val="00DE00B1"/>
    <w:rsid w:val="00DE096C"/>
    <w:rsid w:val="00DE1E38"/>
    <w:rsid w:val="00DE20B2"/>
    <w:rsid w:val="00DE2202"/>
    <w:rsid w:val="00DE2E26"/>
    <w:rsid w:val="00DE4234"/>
    <w:rsid w:val="00DE47F4"/>
    <w:rsid w:val="00DE77B4"/>
    <w:rsid w:val="00DF08A4"/>
    <w:rsid w:val="00DF148A"/>
    <w:rsid w:val="00DF1D7E"/>
    <w:rsid w:val="00DF4537"/>
    <w:rsid w:val="00DF5F87"/>
    <w:rsid w:val="00DF7B5E"/>
    <w:rsid w:val="00E0017B"/>
    <w:rsid w:val="00E01315"/>
    <w:rsid w:val="00E0429E"/>
    <w:rsid w:val="00E06A96"/>
    <w:rsid w:val="00E07042"/>
    <w:rsid w:val="00E07762"/>
    <w:rsid w:val="00E07A72"/>
    <w:rsid w:val="00E1114D"/>
    <w:rsid w:val="00E122F1"/>
    <w:rsid w:val="00E13FE0"/>
    <w:rsid w:val="00E14C43"/>
    <w:rsid w:val="00E16AA0"/>
    <w:rsid w:val="00E231CE"/>
    <w:rsid w:val="00E25A0A"/>
    <w:rsid w:val="00E2784F"/>
    <w:rsid w:val="00E324A2"/>
    <w:rsid w:val="00E33DC5"/>
    <w:rsid w:val="00E35D5C"/>
    <w:rsid w:val="00E377D7"/>
    <w:rsid w:val="00E37E6E"/>
    <w:rsid w:val="00E412A1"/>
    <w:rsid w:val="00E430D1"/>
    <w:rsid w:val="00E47D41"/>
    <w:rsid w:val="00E5083F"/>
    <w:rsid w:val="00E53407"/>
    <w:rsid w:val="00E53713"/>
    <w:rsid w:val="00E54F61"/>
    <w:rsid w:val="00E5514F"/>
    <w:rsid w:val="00E55A52"/>
    <w:rsid w:val="00E567F1"/>
    <w:rsid w:val="00E56833"/>
    <w:rsid w:val="00E56F84"/>
    <w:rsid w:val="00E60404"/>
    <w:rsid w:val="00E60495"/>
    <w:rsid w:val="00E61189"/>
    <w:rsid w:val="00E65201"/>
    <w:rsid w:val="00E65B3C"/>
    <w:rsid w:val="00E672E2"/>
    <w:rsid w:val="00E67E30"/>
    <w:rsid w:val="00E70618"/>
    <w:rsid w:val="00E72FBD"/>
    <w:rsid w:val="00E73F5B"/>
    <w:rsid w:val="00E755CD"/>
    <w:rsid w:val="00E76D30"/>
    <w:rsid w:val="00E778E8"/>
    <w:rsid w:val="00E77E78"/>
    <w:rsid w:val="00E807DB"/>
    <w:rsid w:val="00E8203C"/>
    <w:rsid w:val="00E83FA9"/>
    <w:rsid w:val="00E84A16"/>
    <w:rsid w:val="00E8565B"/>
    <w:rsid w:val="00E863A6"/>
    <w:rsid w:val="00E87311"/>
    <w:rsid w:val="00E91EC0"/>
    <w:rsid w:val="00E92E55"/>
    <w:rsid w:val="00E93B99"/>
    <w:rsid w:val="00E94E00"/>
    <w:rsid w:val="00E95ECF"/>
    <w:rsid w:val="00E9E520"/>
    <w:rsid w:val="00EA5009"/>
    <w:rsid w:val="00EA5B09"/>
    <w:rsid w:val="00EA5CFB"/>
    <w:rsid w:val="00EB2BA7"/>
    <w:rsid w:val="00EB466E"/>
    <w:rsid w:val="00EB4C21"/>
    <w:rsid w:val="00EB524D"/>
    <w:rsid w:val="00EB5594"/>
    <w:rsid w:val="00EB62E9"/>
    <w:rsid w:val="00EB6AE4"/>
    <w:rsid w:val="00EB6BDB"/>
    <w:rsid w:val="00EB7515"/>
    <w:rsid w:val="00EC16A0"/>
    <w:rsid w:val="00EC22DA"/>
    <w:rsid w:val="00EC440A"/>
    <w:rsid w:val="00EC58B1"/>
    <w:rsid w:val="00EC68C0"/>
    <w:rsid w:val="00ED36D6"/>
    <w:rsid w:val="00ED3A2B"/>
    <w:rsid w:val="00ED4BCF"/>
    <w:rsid w:val="00ED4D40"/>
    <w:rsid w:val="00ED67FA"/>
    <w:rsid w:val="00ED7992"/>
    <w:rsid w:val="00EE0384"/>
    <w:rsid w:val="00EE224F"/>
    <w:rsid w:val="00EE3CC6"/>
    <w:rsid w:val="00EE463F"/>
    <w:rsid w:val="00EE72FE"/>
    <w:rsid w:val="00EF13CB"/>
    <w:rsid w:val="00EF4B94"/>
    <w:rsid w:val="00F01986"/>
    <w:rsid w:val="00F01EDD"/>
    <w:rsid w:val="00F07287"/>
    <w:rsid w:val="00F12A8D"/>
    <w:rsid w:val="00F137E7"/>
    <w:rsid w:val="00F174AA"/>
    <w:rsid w:val="00F1768B"/>
    <w:rsid w:val="00F177EB"/>
    <w:rsid w:val="00F204C3"/>
    <w:rsid w:val="00F21AA0"/>
    <w:rsid w:val="00F2563E"/>
    <w:rsid w:val="00F26D1E"/>
    <w:rsid w:val="00F30D60"/>
    <w:rsid w:val="00F32E08"/>
    <w:rsid w:val="00F32F6D"/>
    <w:rsid w:val="00F341DA"/>
    <w:rsid w:val="00F34A95"/>
    <w:rsid w:val="00F41177"/>
    <w:rsid w:val="00F414A1"/>
    <w:rsid w:val="00F47C6C"/>
    <w:rsid w:val="00F530E3"/>
    <w:rsid w:val="00F60100"/>
    <w:rsid w:val="00F62390"/>
    <w:rsid w:val="00F660A0"/>
    <w:rsid w:val="00F70382"/>
    <w:rsid w:val="00F70F82"/>
    <w:rsid w:val="00F72C70"/>
    <w:rsid w:val="00F734A9"/>
    <w:rsid w:val="00F734AA"/>
    <w:rsid w:val="00F741EE"/>
    <w:rsid w:val="00F75647"/>
    <w:rsid w:val="00F75AA9"/>
    <w:rsid w:val="00F77999"/>
    <w:rsid w:val="00F84B96"/>
    <w:rsid w:val="00F9042A"/>
    <w:rsid w:val="00F90FBC"/>
    <w:rsid w:val="00F91733"/>
    <w:rsid w:val="00F935B4"/>
    <w:rsid w:val="00F96835"/>
    <w:rsid w:val="00F9792F"/>
    <w:rsid w:val="00FA0817"/>
    <w:rsid w:val="00FA0BDE"/>
    <w:rsid w:val="00FA1206"/>
    <w:rsid w:val="00FA4EBA"/>
    <w:rsid w:val="00FA5580"/>
    <w:rsid w:val="00FB2AAD"/>
    <w:rsid w:val="00FB3A9A"/>
    <w:rsid w:val="00FB5650"/>
    <w:rsid w:val="00FB5DB1"/>
    <w:rsid w:val="00FB5FF8"/>
    <w:rsid w:val="00FB6858"/>
    <w:rsid w:val="00FB6F84"/>
    <w:rsid w:val="00FB71D9"/>
    <w:rsid w:val="00FC0033"/>
    <w:rsid w:val="00FC105D"/>
    <w:rsid w:val="00FC4400"/>
    <w:rsid w:val="00FC67C4"/>
    <w:rsid w:val="00FD1C44"/>
    <w:rsid w:val="00FD2B87"/>
    <w:rsid w:val="00FD4CDD"/>
    <w:rsid w:val="00FD6452"/>
    <w:rsid w:val="00FD79BE"/>
    <w:rsid w:val="00FD7C5A"/>
    <w:rsid w:val="00FE35A5"/>
    <w:rsid w:val="00FE5436"/>
    <w:rsid w:val="00FE756A"/>
    <w:rsid w:val="00FF05F9"/>
    <w:rsid w:val="00FF3DAF"/>
    <w:rsid w:val="00FF6134"/>
    <w:rsid w:val="00FF7FB7"/>
    <w:rsid w:val="010269E5"/>
    <w:rsid w:val="01093A13"/>
    <w:rsid w:val="0110BC27"/>
    <w:rsid w:val="0116CC6A"/>
    <w:rsid w:val="0117774D"/>
    <w:rsid w:val="01191EB8"/>
    <w:rsid w:val="011DD3B1"/>
    <w:rsid w:val="012C19CF"/>
    <w:rsid w:val="01302562"/>
    <w:rsid w:val="0148BB12"/>
    <w:rsid w:val="014924FC"/>
    <w:rsid w:val="01553A5B"/>
    <w:rsid w:val="015B5F37"/>
    <w:rsid w:val="015DAE3F"/>
    <w:rsid w:val="015DAEAC"/>
    <w:rsid w:val="016B7E47"/>
    <w:rsid w:val="016E07E1"/>
    <w:rsid w:val="01708C8D"/>
    <w:rsid w:val="019003CC"/>
    <w:rsid w:val="019989F9"/>
    <w:rsid w:val="01A6B6A0"/>
    <w:rsid w:val="01A836AF"/>
    <w:rsid w:val="01BC5F81"/>
    <w:rsid w:val="01C2BE36"/>
    <w:rsid w:val="01D46D55"/>
    <w:rsid w:val="01D5A290"/>
    <w:rsid w:val="01D80968"/>
    <w:rsid w:val="01F3AA66"/>
    <w:rsid w:val="01F7FF08"/>
    <w:rsid w:val="01FB2BF7"/>
    <w:rsid w:val="0202E813"/>
    <w:rsid w:val="020C30A1"/>
    <w:rsid w:val="021EEEA2"/>
    <w:rsid w:val="02280A63"/>
    <w:rsid w:val="022C603B"/>
    <w:rsid w:val="0232D29B"/>
    <w:rsid w:val="0238BE0E"/>
    <w:rsid w:val="0243243D"/>
    <w:rsid w:val="0263ADDD"/>
    <w:rsid w:val="02728B46"/>
    <w:rsid w:val="027C8CA1"/>
    <w:rsid w:val="02812B76"/>
    <w:rsid w:val="028461A3"/>
    <w:rsid w:val="02881094"/>
    <w:rsid w:val="02AAA3C8"/>
    <w:rsid w:val="02BCD3A6"/>
    <w:rsid w:val="02CBEDC3"/>
    <w:rsid w:val="02CD77A5"/>
    <w:rsid w:val="02CFD7B6"/>
    <w:rsid w:val="0305267F"/>
    <w:rsid w:val="030CF3F1"/>
    <w:rsid w:val="030EDB48"/>
    <w:rsid w:val="0311A368"/>
    <w:rsid w:val="03148807"/>
    <w:rsid w:val="031F4888"/>
    <w:rsid w:val="032B74B2"/>
    <w:rsid w:val="032FCA6E"/>
    <w:rsid w:val="033EC923"/>
    <w:rsid w:val="034A4D16"/>
    <w:rsid w:val="03633950"/>
    <w:rsid w:val="036A03AD"/>
    <w:rsid w:val="0378A7B5"/>
    <w:rsid w:val="037AEC93"/>
    <w:rsid w:val="03850015"/>
    <w:rsid w:val="03878950"/>
    <w:rsid w:val="03A21776"/>
    <w:rsid w:val="03ABCFFE"/>
    <w:rsid w:val="03ADD5E7"/>
    <w:rsid w:val="03AE27CA"/>
    <w:rsid w:val="03B2247B"/>
    <w:rsid w:val="03BDC4FB"/>
    <w:rsid w:val="03BED1F3"/>
    <w:rsid w:val="03E8352D"/>
    <w:rsid w:val="03F1B874"/>
    <w:rsid w:val="03F49C5B"/>
    <w:rsid w:val="03F8022E"/>
    <w:rsid w:val="0400803B"/>
    <w:rsid w:val="041C311B"/>
    <w:rsid w:val="042BD845"/>
    <w:rsid w:val="04345C74"/>
    <w:rsid w:val="0435C4CA"/>
    <w:rsid w:val="0438636E"/>
    <w:rsid w:val="043E1B07"/>
    <w:rsid w:val="044C54E7"/>
    <w:rsid w:val="045FFF52"/>
    <w:rsid w:val="0474FAD5"/>
    <w:rsid w:val="047B2A8E"/>
    <w:rsid w:val="0484997F"/>
    <w:rsid w:val="0487E8FB"/>
    <w:rsid w:val="0487ED8A"/>
    <w:rsid w:val="049FF020"/>
    <w:rsid w:val="04A22BB0"/>
    <w:rsid w:val="04BEAF9B"/>
    <w:rsid w:val="04C3F3AF"/>
    <w:rsid w:val="04D3845C"/>
    <w:rsid w:val="04D3C4C3"/>
    <w:rsid w:val="04DD2AD2"/>
    <w:rsid w:val="04E78E1A"/>
    <w:rsid w:val="04F5D543"/>
    <w:rsid w:val="04F9CE72"/>
    <w:rsid w:val="05156D46"/>
    <w:rsid w:val="0524F2DB"/>
    <w:rsid w:val="0532127E"/>
    <w:rsid w:val="053A8E6D"/>
    <w:rsid w:val="05549818"/>
    <w:rsid w:val="05616034"/>
    <w:rsid w:val="05761C22"/>
    <w:rsid w:val="058B6F4D"/>
    <w:rsid w:val="05924B14"/>
    <w:rsid w:val="05998F0F"/>
    <w:rsid w:val="059F2FEC"/>
    <w:rsid w:val="05ABA865"/>
    <w:rsid w:val="05C1B79C"/>
    <w:rsid w:val="05E0D7C4"/>
    <w:rsid w:val="05E4CA04"/>
    <w:rsid w:val="05EAA64E"/>
    <w:rsid w:val="05ED4A54"/>
    <w:rsid w:val="05ED6731"/>
    <w:rsid w:val="060DB47E"/>
    <w:rsid w:val="06150E3B"/>
    <w:rsid w:val="0617EEFB"/>
    <w:rsid w:val="06272D67"/>
    <w:rsid w:val="062B33AA"/>
    <w:rsid w:val="06306EF9"/>
    <w:rsid w:val="0630D0E6"/>
    <w:rsid w:val="0630DB7E"/>
    <w:rsid w:val="0631C34D"/>
    <w:rsid w:val="06451959"/>
    <w:rsid w:val="06518C75"/>
    <w:rsid w:val="065404A0"/>
    <w:rsid w:val="065A9A62"/>
    <w:rsid w:val="06673DA7"/>
    <w:rsid w:val="066A5B14"/>
    <w:rsid w:val="067BA7D2"/>
    <w:rsid w:val="06835E7B"/>
    <w:rsid w:val="0684F0DC"/>
    <w:rsid w:val="06BE53F3"/>
    <w:rsid w:val="06D6CFEB"/>
    <w:rsid w:val="06D88F0E"/>
    <w:rsid w:val="06DA2274"/>
    <w:rsid w:val="06DBBD81"/>
    <w:rsid w:val="06E1124C"/>
    <w:rsid w:val="06E53C27"/>
    <w:rsid w:val="06E852C3"/>
    <w:rsid w:val="06F453AD"/>
    <w:rsid w:val="07111CD8"/>
    <w:rsid w:val="07216F65"/>
    <w:rsid w:val="072BADB9"/>
    <w:rsid w:val="0738CDA5"/>
    <w:rsid w:val="073A28D2"/>
    <w:rsid w:val="073D1A94"/>
    <w:rsid w:val="07400F63"/>
    <w:rsid w:val="0767697F"/>
    <w:rsid w:val="076F767E"/>
    <w:rsid w:val="07714B67"/>
    <w:rsid w:val="07725DCA"/>
    <w:rsid w:val="07754B29"/>
    <w:rsid w:val="077CA825"/>
    <w:rsid w:val="0795DAED"/>
    <w:rsid w:val="079764EB"/>
    <w:rsid w:val="079B9CBE"/>
    <w:rsid w:val="07A0BC63"/>
    <w:rsid w:val="07A19070"/>
    <w:rsid w:val="07ADC206"/>
    <w:rsid w:val="07B0C1F6"/>
    <w:rsid w:val="07BD8E07"/>
    <w:rsid w:val="07CDB2AD"/>
    <w:rsid w:val="07D52D7D"/>
    <w:rsid w:val="07E33441"/>
    <w:rsid w:val="07E7FF45"/>
    <w:rsid w:val="07EA23C6"/>
    <w:rsid w:val="07EBBCF6"/>
    <w:rsid w:val="07FD60E8"/>
    <w:rsid w:val="08036E62"/>
    <w:rsid w:val="08045743"/>
    <w:rsid w:val="08077FA1"/>
    <w:rsid w:val="080BE208"/>
    <w:rsid w:val="080CA5A4"/>
    <w:rsid w:val="080E6D07"/>
    <w:rsid w:val="081BF814"/>
    <w:rsid w:val="081DD2EB"/>
    <w:rsid w:val="08204A24"/>
    <w:rsid w:val="08268E47"/>
    <w:rsid w:val="082B2FD2"/>
    <w:rsid w:val="083DCA75"/>
    <w:rsid w:val="084521C9"/>
    <w:rsid w:val="08525CB4"/>
    <w:rsid w:val="0854ED21"/>
    <w:rsid w:val="08611FCA"/>
    <w:rsid w:val="0869D67F"/>
    <w:rsid w:val="087026C1"/>
    <w:rsid w:val="0873EFFF"/>
    <w:rsid w:val="08741321"/>
    <w:rsid w:val="088118E2"/>
    <w:rsid w:val="08821BA7"/>
    <w:rsid w:val="0895E043"/>
    <w:rsid w:val="0896C4BB"/>
    <w:rsid w:val="08A38D14"/>
    <w:rsid w:val="08BD797A"/>
    <w:rsid w:val="08C7F325"/>
    <w:rsid w:val="08D50084"/>
    <w:rsid w:val="08D5F933"/>
    <w:rsid w:val="08DDEC52"/>
    <w:rsid w:val="08E1E861"/>
    <w:rsid w:val="08E80CE2"/>
    <w:rsid w:val="08F1D8C0"/>
    <w:rsid w:val="09079973"/>
    <w:rsid w:val="09082689"/>
    <w:rsid w:val="090AD3EF"/>
    <w:rsid w:val="090F5C98"/>
    <w:rsid w:val="092097E2"/>
    <w:rsid w:val="092631AD"/>
    <w:rsid w:val="092AA88E"/>
    <w:rsid w:val="092D78C1"/>
    <w:rsid w:val="09320035"/>
    <w:rsid w:val="0940A078"/>
    <w:rsid w:val="09439697"/>
    <w:rsid w:val="0955E0A3"/>
    <w:rsid w:val="0956DCC2"/>
    <w:rsid w:val="096CE1F5"/>
    <w:rsid w:val="0977CB22"/>
    <w:rsid w:val="097E1CCC"/>
    <w:rsid w:val="097E5062"/>
    <w:rsid w:val="0983DBE0"/>
    <w:rsid w:val="0989B83E"/>
    <w:rsid w:val="09931CDD"/>
    <w:rsid w:val="0997D7A2"/>
    <w:rsid w:val="0998A0F0"/>
    <w:rsid w:val="0999ABD9"/>
    <w:rsid w:val="09A05BA5"/>
    <w:rsid w:val="09A53B23"/>
    <w:rsid w:val="09A938D4"/>
    <w:rsid w:val="09AAF7E4"/>
    <w:rsid w:val="09B55522"/>
    <w:rsid w:val="09BF306B"/>
    <w:rsid w:val="09C818F8"/>
    <w:rsid w:val="09D95B1A"/>
    <w:rsid w:val="09DCEA3C"/>
    <w:rsid w:val="09DF3E19"/>
    <w:rsid w:val="0A17A663"/>
    <w:rsid w:val="0A23D16E"/>
    <w:rsid w:val="0A2FE69A"/>
    <w:rsid w:val="0A38B87A"/>
    <w:rsid w:val="0A47036C"/>
    <w:rsid w:val="0A4D170F"/>
    <w:rsid w:val="0A4E9031"/>
    <w:rsid w:val="0A539759"/>
    <w:rsid w:val="0A69B3D2"/>
    <w:rsid w:val="0A6A3666"/>
    <w:rsid w:val="0A6D744B"/>
    <w:rsid w:val="0A848B3A"/>
    <w:rsid w:val="0A8CCB9E"/>
    <w:rsid w:val="0A8D2F40"/>
    <w:rsid w:val="0A8FBBB1"/>
    <w:rsid w:val="0A96D827"/>
    <w:rsid w:val="0A97505E"/>
    <w:rsid w:val="0A989061"/>
    <w:rsid w:val="0A9EA401"/>
    <w:rsid w:val="0AA78F16"/>
    <w:rsid w:val="0AA9FAEC"/>
    <w:rsid w:val="0AB60277"/>
    <w:rsid w:val="0ACA7258"/>
    <w:rsid w:val="0AEC6F05"/>
    <w:rsid w:val="0AF140CA"/>
    <w:rsid w:val="0AF25AEE"/>
    <w:rsid w:val="0B04C0D3"/>
    <w:rsid w:val="0B10CFAE"/>
    <w:rsid w:val="0B13D438"/>
    <w:rsid w:val="0B1800EC"/>
    <w:rsid w:val="0B189C24"/>
    <w:rsid w:val="0B2F75FF"/>
    <w:rsid w:val="0B3A6363"/>
    <w:rsid w:val="0B3C384F"/>
    <w:rsid w:val="0B3E9A3A"/>
    <w:rsid w:val="0B3EBA16"/>
    <w:rsid w:val="0B404F52"/>
    <w:rsid w:val="0B4584EA"/>
    <w:rsid w:val="0B6B5999"/>
    <w:rsid w:val="0B794102"/>
    <w:rsid w:val="0B7C31B5"/>
    <w:rsid w:val="0B85F564"/>
    <w:rsid w:val="0B8726C6"/>
    <w:rsid w:val="0B9695C9"/>
    <w:rsid w:val="0BA02237"/>
    <w:rsid w:val="0BA0C62B"/>
    <w:rsid w:val="0BA333FC"/>
    <w:rsid w:val="0BA7F959"/>
    <w:rsid w:val="0BA91FC0"/>
    <w:rsid w:val="0BB2557A"/>
    <w:rsid w:val="0BBB2D69"/>
    <w:rsid w:val="0BBE7BD5"/>
    <w:rsid w:val="0BBE9585"/>
    <w:rsid w:val="0BD8E7EB"/>
    <w:rsid w:val="0BE46DEF"/>
    <w:rsid w:val="0C0050B7"/>
    <w:rsid w:val="0C22BAC9"/>
    <w:rsid w:val="0C25B5A1"/>
    <w:rsid w:val="0C25E38F"/>
    <w:rsid w:val="0C6D7BD7"/>
    <w:rsid w:val="0C7BE72E"/>
    <w:rsid w:val="0C7CEF19"/>
    <w:rsid w:val="0C863AAC"/>
    <w:rsid w:val="0C9573B6"/>
    <w:rsid w:val="0CA3FD3B"/>
    <w:rsid w:val="0CA482B7"/>
    <w:rsid w:val="0CAB1F92"/>
    <w:rsid w:val="0CB66215"/>
    <w:rsid w:val="0CB6DCE7"/>
    <w:rsid w:val="0CD339C0"/>
    <w:rsid w:val="0CDABF22"/>
    <w:rsid w:val="0CDDA2FE"/>
    <w:rsid w:val="0CE71BC4"/>
    <w:rsid w:val="0CEFE928"/>
    <w:rsid w:val="0CF14D7C"/>
    <w:rsid w:val="0D0C128E"/>
    <w:rsid w:val="0D0CC1B4"/>
    <w:rsid w:val="0D16726C"/>
    <w:rsid w:val="0D1789ED"/>
    <w:rsid w:val="0D2AE256"/>
    <w:rsid w:val="0D38E7D7"/>
    <w:rsid w:val="0D3ACCE0"/>
    <w:rsid w:val="0D50E144"/>
    <w:rsid w:val="0D589BF9"/>
    <w:rsid w:val="0D6E16BC"/>
    <w:rsid w:val="0D857E2D"/>
    <w:rsid w:val="0D879A8A"/>
    <w:rsid w:val="0D889E87"/>
    <w:rsid w:val="0D917F2B"/>
    <w:rsid w:val="0D91DC24"/>
    <w:rsid w:val="0D99A171"/>
    <w:rsid w:val="0DA61451"/>
    <w:rsid w:val="0DB4DB4B"/>
    <w:rsid w:val="0DC7B8F0"/>
    <w:rsid w:val="0DCE9D8C"/>
    <w:rsid w:val="0DD19CC1"/>
    <w:rsid w:val="0DD81713"/>
    <w:rsid w:val="0DDF5716"/>
    <w:rsid w:val="0DEF5A51"/>
    <w:rsid w:val="0DF691CD"/>
    <w:rsid w:val="0DF7967D"/>
    <w:rsid w:val="0E128A5D"/>
    <w:rsid w:val="0E20210A"/>
    <w:rsid w:val="0E2300E0"/>
    <w:rsid w:val="0E2A2000"/>
    <w:rsid w:val="0E37D104"/>
    <w:rsid w:val="0E3CC8BF"/>
    <w:rsid w:val="0E4049EA"/>
    <w:rsid w:val="0E4A2AD6"/>
    <w:rsid w:val="0E583CEE"/>
    <w:rsid w:val="0E5E1FA6"/>
    <w:rsid w:val="0E732CDA"/>
    <w:rsid w:val="0E8FD90C"/>
    <w:rsid w:val="0E9C78B1"/>
    <w:rsid w:val="0EA1C669"/>
    <w:rsid w:val="0EB5A904"/>
    <w:rsid w:val="0EB72E3C"/>
    <w:rsid w:val="0EEE918F"/>
    <w:rsid w:val="0EF3814E"/>
    <w:rsid w:val="0EF56485"/>
    <w:rsid w:val="0EF7E65A"/>
    <w:rsid w:val="0F03840B"/>
    <w:rsid w:val="0F0B0449"/>
    <w:rsid w:val="0F17325F"/>
    <w:rsid w:val="0F1AEDAE"/>
    <w:rsid w:val="0F453AB7"/>
    <w:rsid w:val="0F4B4030"/>
    <w:rsid w:val="0F52757B"/>
    <w:rsid w:val="0F603CC1"/>
    <w:rsid w:val="0F62D508"/>
    <w:rsid w:val="0F680B2A"/>
    <w:rsid w:val="0F73B86D"/>
    <w:rsid w:val="0F90F1B7"/>
    <w:rsid w:val="0F9C3C9C"/>
    <w:rsid w:val="0F9EA0F7"/>
    <w:rsid w:val="0FAAE9AF"/>
    <w:rsid w:val="0FAE5ABE"/>
    <w:rsid w:val="0FAFD7C9"/>
    <w:rsid w:val="0FB0EC4C"/>
    <w:rsid w:val="0FD83713"/>
    <w:rsid w:val="0FDC2379"/>
    <w:rsid w:val="0FE32541"/>
    <w:rsid w:val="0FF1DBAC"/>
    <w:rsid w:val="0FFA1D8D"/>
    <w:rsid w:val="10124ADC"/>
    <w:rsid w:val="101F5310"/>
    <w:rsid w:val="10226503"/>
    <w:rsid w:val="102BB842"/>
    <w:rsid w:val="1031EB99"/>
    <w:rsid w:val="10484CC0"/>
    <w:rsid w:val="10485D93"/>
    <w:rsid w:val="10535A90"/>
    <w:rsid w:val="10573729"/>
    <w:rsid w:val="105B2B53"/>
    <w:rsid w:val="107CC6FD"/>
    <w:rsid w:val="10809924"/>
    <w:rsid w:val="1087C99C"/>
    <w:rsid w:val="10967CFE"/>
    <w:rsid w:val="10BFFA8C"/>
    <w:rsid w:val="10C576A0"/>
    <w:rsid w:val="10CB042E"/>
    <w:rsid w:val="10CBB28E"/>
    <w:rsid w:val="10E10B18"/>
    <w:rsid w:val="10E57778"/>
    <w:rsid w:val="10EB799D"/>
    <w:rsid w:val="10ED66D6"/>
    <w:rsid w:val="10EE7509"/>
    <w:rsid w:val="10F0FB1A"/>
    <w:rsid w:val="10FD1680"/>
    <w:rsid w:val="110166E3"/>
    <w:rsid w:val="1114D85C"/>
    <w:rsid w:val="1117CE51"/>
    <w:rsid w:val="111A28C1"/>
    <w:rsid w:val="111CA11F"/>
    <w:rsid w:val="112D0A4A"/>
    <w:rsid w:val="113C2B9B"/>
    <w:rsid w:val="11474A9F"/>
    <w:rsid w:val="115BAF3F"/>
    <w:rsid w:val="115ECB7D"/>
    <w:rsid w:val="117120B1"/>
    <w:rsid w:val="1172876E"/>
    <w:rsid w:val="117BA6ED"/>
    <w:rsid w:val="11861492"/>
    <w:rsid w:val="1191060C"/>
    <w:rsid w:val="11971273"/>
    <w:rsid w:val="119994A7"/>
    <w:rsid w:val="119F5B7F"/>
    <w:rsid w:val="11A31F07"/>
    <w:rsid w:val="11A7176C"/>
    <w:rsid w:val="11A87BE9"/>
    <w:rsid w:val="11B2038C"/>
    <w:rsid w:val="11B61AE8"/>
    <w:rsid w:val="11C89601"/>
    <w:rsid w:val="11D84F1C"/>
    <w:rsid w:val="11DA5097"/>
    <w:rsid w:val="11EB6730"/>
    <w:rsid w:val="12048BA4"/>
    <w:rsid w:val="12092ACD"/>
    <w:rsid w:val="120C2B25"/>
    <w:rsid w:val="1211CEAE"/>
    <w:rsid w:val="12174670"/>
    <w:rsid w:val="121CCA83"/>
    <w:rsid w:val="1222EBD0"/>
    <w:rsid w:val="1231C400"/>
    <w:rsid w:val="123D7AC4"/>
    <w:rsid w:val="123DA701"/>
    <w:rsid w:val="124487D6"/>
    <w:rsid w:val="124A3EBA"/>
    <w:rsid w:val="125FAB82"/>
    <w:rsid w:val="12611879"/>
    <w:rsid w:val="12678CF2"/>
    <w:rsid w:val="12748649"/>
    <w:rsid w:val="128749FE"/>
    <w:rsid w:val="12894711"/>
    <w:rsid w:val="128DD081"/>
    <w:rsid w:val="12902757"/>
    <w:rsid w:val="12927D9A"/>
    <w:rsid w:val="12955551"/>
    <w:rsid w:val="12CAFF0F"/>
    <w:rsid w:val="12D3D2E5"/>
    <w:rsid w:val="12DF2B72"/>
    <w:rsid w:val="12E245F6"/>
    <w:rsid w:val="12EFD4E5"/>
    <w:rsid w:val="12FA1FA0"/>
    <w:rsid w:val="12FB352D"/>
    <w:rsid w:val="1302339A"/>
    <w:rsid w:val="131F432F"/>
    <w:rsid w:val="1327C732"/>
    <w:rsid w:val="1328ED22"/>
    <w:rsid w:val="1335EFCE"/>
    <w:rsid w:val="135C8B99"/>
    <w:rsid w:val="136B6B06"/>
    <w:rsid w:val="137903A1"/>
    <w:rsid w:val="137DEABA"/>
    <w:rsid w:val="137F6777"/>
    <w:rsid w:val="1383ABF1"/>
    <w:rsid w:val="13948C76"/>
    <w:rsid w:val="13A94E05"/>
    <w:rsid w:val="13B091D7"/>
    <w:rsid w:val="13D508B7"/>
    <w:rsid w:val="13F1E73F"/>
    <w:rsid w:val="13F97ABC"/>
    <w:rsid w:val="14056A0E"/>
    <w:rsid w:val="14089127"/>
    <w:rsid w:val="140C5FC2"/>
    <w:rsid w:val="141534FF"/>
    <w:rsid w:val="1418ABDA"/>
    <w:rsid w:val="14257B72"/>
    <w:rsid w:val="14284EB7"/>
    <w:rsid w:val="14292F2C"/>
    <w:rsid w:val="1436F649"/>
    <w:rsid w:val="143CD557"/>
    <w:rsid w:val="143D42CE"/>
    <w:rsid w:val="144A90BD"/>
    <w:rsid w:val="1452A03C"/>
    <w:rsid w:val="1458808F"/>
    <w:rsid w:val="145C205E"/>
    <w:rsid w:val="147DDDD1"/>
    <w:rsid w:val="14859886"/>
    <w:rsid w:val="14889F61"/>
    <w:rsid w:val="1488E279"/>
    <w:rsid w:val="149929C7"/>
    <w:rsid w:val="14AC526F"/>
    <w:rsid w:val="14B03790"/>
    <w:rsid w:val="14B2B781"/>
    <w:rsid w:val="14B9A2AE"/>
    <w:rsid w:val="14BF482C"/>
    <w:rsid w:val="14D13569"/>
    <w:rsid w:val="14D772F8"/>
    <w:rsid w:val="14E9E88D"/>
    <w:rsid w:val="14FCD8B9"/>
    <w:rsid w:val="150958CB"/>
    <w:rsid w:val="1509ADA4"/>
    <w:rsid w:val="150AFDBB"/>
    <w:rsid w:val="150EDCDE"/>
    <w:rsid w:val="150EF44F"/>
    <w:rsid w:val="1526790D"/>
    <w:rsid w:val="15271BB3"/>
    <w:rsid w:val="1529A2C5"/>
    <w:rsid w:val="1533CD12"/>
    <w:rsid w:val="1535E03A"/>
    <w:rsid w:val="1536EE08"/>
    <w:rsid w:val="153B067A"/>
    <w:rsid w:val="153BFD17"/>
    <w:rsid w:val="1541E6E9"/>
    <w:rsid w:val="156320FE"/>
    <w:rsid w:val="156529B8"/>
    <w:rsid w:val="156E0F1A"/>
    <w:rsid w:val="1577C7E2"/>
    <w:rsid w:val="157B596C"/>
    <w:rsid w:val="157DA9F7"/>
    <w:rsid w:val="157FE784"/>
    <w:rsid w:val="1590C4A9"/>
    <w:rsid w:val="15928A58"/>
    <w:rsid w:val="15A84026"/>
    <w:rsid w:val="15B23FB7"/>
    <w:rsid w:val="15BBA60E"/>
    <w:rsid w:val="15BC88A0"/>
    <w:rsid w:val="15BD116A"/>
    <w:rsid w:val="15BEB739"/>
    <w:rsid w:val="15BF9BFA"/>
    <w:rsid w:val="15CD5022"/>
    <w:rsid w:val="15D57E25"/>
    <w:rsid w:val="15FC4510"/>
    <w:rsid w:val="16070A7C"/>
    <w:rsid w:val="16095F41"/>
    <w:rsid w:val="1611BE40"/>
    <w:rsid w:val="16152A3C"/>
    <w:rsid w:val="16154744"/>
    <w:rsid w:val="16194F40"/>
    <w:rsid w:val="1620AF30"/>
    <w:rsid w:val="16377F46"/>
    <w:rsid w:val="16430339"/>
    <w:rsid w:val="164528AA"/>
    <w:rsid w:val="1646F4B0"/>
    <w:rsid w:val="16489A2F"/>
    <w:rsid w:val="164DB859"/>
    <w:rsid w:val="1674FA9A"/>
    <w:rsid w:val="168FFE76"/>
    <w:rsid w:val="16975869"/>
    <w:rsid w:val="169A0A2E"/>
    <w:rsid w:val="16A1E697"/>
    <w:rsid w:val="16A5FEC3"/>
    <w:rsid w:val="16A7AE4A"/>
    <w:rsid w:val="16AB5494"/>
    <w:rsid w:val="16AE4B95"/>
    <w:rsid w:val="16C0F252"/>
    <w:rsid w:val="16C36B31"/>
    <w:rsid w:val="16D48393"/>
    <w:rsid w:val="16E42BCE"/>
    <w:rsid w:val="16EBC7D8"/>
    <w:rsid w:val="16F15DA9"/>
    <w:rsid w:val="16F3DE5C"/>
    <w:rsid w:val="16F8A086"/>
    <w:rsid w:val="17011CB1"/>
    <w:rsid w:val="1701A94E"/>
    <w:rsid w:val="17065C45"/>
    <w:rsid w:val="170A29AA"/>
    <w:rsid w:val="17173265"/>
    <w:rsid w:val="171E69B0"/>
    <w:rsid w:val="1725CB4D"/>
    <w:rsid w:val="172CFD0E"/>
    <w:rsid w:val="1739BD73"/>
    <w:rsid w:val="173BAA0A"/>
    <w:rsid w:val="173CF898"/>
    <w:rsid w:val="174477A3"/>
    <w:rsid w:val="174A17C2"/>
    <w:rsid w:val="176C2239"/>
    <w:rsid w:val="1772CB53"/>
    <w:rsid w:val="17825073"/>
    <w:rsid w:val="178CF26F"/>
    <w:rsid w:val="17997EF2"/>
    <w:rsid w:val="179AE45D"/>
    <w:rsid w:val="17A347E3"/>
    <w:rsid w:val="17B3B467"/>
    <w:rsid w:val="17B7C5F4"/>
    <w:rsid w:val="17DC55F2"/>
    <w:rsid w:val="17E14300"/>
    <w:rsid w:val="17F86B36"/>
    <w:rsid w:val="1805F1E3"/>
    <w:rsid w:val="18112BA2"/>
    <w:rsid w:val="18219F7A"/>
    <w:rsid w:val="1828AC8C"/>
    <w:rsid w:val="182EABCA"/>
    <w:rsid w:val="18367469"/>
    <w:rsid w:val="183BF955"/>
    <w:rsid w:val="1840A1CB"/>
    <w:rsid w:val="185524F7"/>
    <w:rsid w:val="1857F915"/>
    <w:rsid w:val="185E8356"/>
    <w:rsid w:val="186A1D59"/>
    <w:rsid w:val="18734BC1"/>
    <w:rsid w:val="1880FD3A"/>
    <w:rsid w:val="189D9655"/>
    <w:rsid w:val="18A2D684"/>
    <w:rsid w:val="18A894EA"/>
    <w:rsid w:val="18AA9139"/>
    <w:rsid w:val="18B058AD"/>
    <w:rsid w:val="18B8DDC1"/>
    <w:rsid w:val="18E00329"/>
    <w:rsid w:val="18E012D1"/>
    <w:rsid w:val="18E27430"/>
    <w:rsid w:val="18EF5FEF"/>
    <w:rsid w:val="18F05176"/>
    <w:rsid w:val="18FEFE7A"/>
    <w:rsid w:val="1914C05D"/>
    <w:rsid w:val="192991A1"/>
    <w:rsid w:val="192AE01E"/>
    <w:rsid w:val="193C6F12"/>
    <w:rsid w:val="1947BFCA"/>
    <w:rsid w:val="19495F02"/>
    <w:rsid w:val="1958C5C5"/>
    <w:rsid w:val="1958F828"/>
    <w:rsid w:val="1976275A"/>
    <w:rsid w:val="19819367"/>
    <w:rsid w:val="198210D1"/>
    <w:rsid w:val="1988C976"/>
    <w:rsid w:val="198EA468"/>
    <w:rsid w:val="1991473A"/>
    <w:rsid w:val="19A6E43C"/>
    <w:rsid w:val="19B1D0D9"/>
    <w:rsid w:val="19B8329D"/>
    <w:rsid w:val="19BDE30D"/>
    <w:rsid w:val="19BE3A24"/>
    <w:rsid w:val="19BF1876"/>
    <w:rsid w:val="19C40663"/>
    <w:rsid w:val="19C5D5F2"/>
    <w:rsid w:val="19D18906"/>
    <w:rsid w:val="19DFA068"/>
    <w:rsid w:val="19FE72A4"/>
    <w:rsid w:val="1A028370"/>
    <w:rsid w:val="1A0F1C22"/>
    <w:rsid w:val="1A205A5A"/>
    <w:rsid w:val="1A26FB47"/>
    <w:rsid w:val="1A2B7F1E"/>
    <w:rsid w:val="1A345CBD"/>
    <w:rsid w:val="1A395962"/>
    <w:rsid w:val="1A4E8B8E"/>
    <w:rsid w:val="1A546AAB"/>
    <w:rsid w:val="1A5CF989"/>
    <w:rsid w:val="1A5DD7A1"/>
    <w:rsid w:val="1A6F471D"/>
    <w:rsid w:val="1A74995A"/>
    <w:rsid w:val="1A7601A4"/>
    <w:rsid w:val="1A83BA7A"/>
    <w:rsid w:val="1A855FF4"/>
    <w:rsid w:val="1A8BFD27"/>
    <w:rsid w:val="1A90B55E"/>
    <w:rsid w:val="1A93B54E"/>
    <w:rsid w:val="1AAD4FFE"/>
    <w:rsid w:val="1AAE32DE"/>
    <w:rsid w:val="1AAF8291"/>
    <w:rsid w:val="1AB1FCA3"/>
    <w:rsid w:val="1AE8E7E4"/>
    <w:rsid w:val="1B0DE5C1"/>
    <w:rsid w:val="1B0E2DC2"/>
    <w:rsid w:val="1B135F3C"/>
    <w:rsid w:val="1B16F5A9"/>
    <w:rsid w:val="1B1ED620"/>
    <w:rsid w:val="1B201814"/>
    <w:rsid w:val="1B2EAB32"/>
    <w:rsid w:val="1B305AEA"/>
    <w:rsid w:val="1B478DFA"/>
    <w:rsid w:val="1B5106AB"/>
    <w:rsid w:val="1B5B9E1C"/>
    <w:rsid w:val="1B7C30FF"/>
    <w:rsid w:val="1BA55C00"/>
    <w:rsid w:val="1BAB910A"/>
    <w:rsid w:val="1BB23CDE"/>
    <w:rsid w:val="1BB3AB7A"/>
    <w:rsid w:val="1BFB0DE0"/>
    <w:rsid w:val="1C10FBE4"/>
    <w:rsid w:val="1C1265A1"/>
    <w:rsid w:val="1C1823BA"/>
    <w:rsid w:val="1C201BD8"/>
    <w:rsid w:val="1C270827"/>
    <w:rsid w:val="1C34412A"/>
    <w:rsid w:val="1C4F6014"/>
    <w:rsid w:val="1C50A043"/>
    <w:rsid w:val="1C5857C1"/>
    <w:rsid w:val="1C5DAB95"/>
    <w:rsid w:val="1C5E05E2"/>
    <w:rsid w:val="1C6ECB77"/>
    <w:rsid w:val="1C804F0D"/>
    <w:rsid w:val="1C808414"/>
    <w:rsid w:val="1C8FC477"/>
    <w:rsid w:val="1CBA7498"/>
    <w:rsid w:val="1CBAA681"/>
    <w:rsid w:val="1CC9910A"/>
    <w:rsid w:val="1CCD9B34"/>
    <w:rsid w:val="1CD05EB4"/>
    <w:rsid w:val="1CDFCB68"/>
    <w:rsid w:val="1CE3E05E"/>
    <w:rsid w:val="1CE7D8B6"/>
    <w:rsid w:val="1CE804A6"/>
    <w:rsid w:val="1CECE936"/>
    <w:rsid w:val="1CF0ED32"/>
    <w:rsid w:val="1CF36060"/>
    <w:rsid w:val="1CF495CB"/>
    <w:rsid w:val="1CF8EC2F"/>
    <w:rsid w:val="1CF9CB62"/>
    <w:rsid w:val="1CFA6FF0"/>
    <w:rsid w:val="1D020764"/>
    <w:rsid w:val="1D088216"/>
    <w:rsid w:val="1D09C219"/>
    <w:rsid w:val="1D0A9DAD"/>
    <w:rsid w:val="1D309245"/>
    <w:rsid w:val="1D329670"/>
    <w:rsid w:val="1D41CD8F"/>
    <w:rsid w:val="1D5144B8"/>
    <w:rsid w:val="1D5615D6"/>
    <w:rsid w:val="1D5E810B"/>
    <w:rsid w:val="1D6AA175"/>
    <w:rsid w:val="1D76CD2D"/>
    <w:rsid w:val="1D8B4BBC"/>
    <w:rsid w:val="1D8BEBA3"/>
    <w:rsid w:val="1D93A09E"/>
    <w:rsid w:val="1DA030E9"/>
    <w:rsid w:val="1DA92783"/>
    <w:rsid w:val="1DABFBFD"/>
    <w:rsid w:val="1DB29901"/>
    <w:rsid w:val="1DB3090F"/>
    <w:rsid w:val="1DB8BFF3"/>
    <w:rsid w:val="1DC53B22"/>
    <w:rsid w:val="1DE9F46D"/>
    <w:rsid w:val="1DFCACC4"/>
    <w:rsid w:val="1DFFAC7A"/>
    <w:rsid w:val="1E008C06"/>
    <w:rsid w:val="1E0D2C4C"/>
    <w:rsid w:val="1E166D89"/>
    <w:rsid w:val="1E24E1A3"/>
    <w:rsid w:val="1E24F19A"/>
    <w:rsid w:val="1E32A191"/>
    <w:rsid w:val="1E3B2590"/>
    <w:rsid w:val="1E3D4E85"/>
    <w:rsid w:val="1E3DE6E5"/>
    <w:rsid w:val="1E479F36"/>
    <w:rsid w:val="1E4EB8DF"/>
    <w:rsid w:val="1E60266E"/>
    <w:rsid w:val="1E6D5F93"/>
    <w:rsid w:val="1E7330FC"/>
    <w:rsid w:val="1E7741A2"/>
    <w:rsid w:val="1E79E4AB"/>
    <w:rsid w:val="1E84867D"/>
    <w:rsid w:val="1E9419C9"/>
    <w:rsid w:val="1EA599AB"/>
    <w:rsid w:val="1EBDB742"/>
    <w:rsid w:val="1EC31FDA"/>
    <w:rsid w:val="1EC3638E"/>
    <w:rsid w:val="1ECDDBFA"/>
    <w:rsid w:val="1EE28D45"/>
    <w:rsid w:val="1EF98F30"/>
    <w:rsid w:val="1F0CE261"/>
    <w:rsid w:val="1F1DBED8"/>
    <w:rsid w:val="1F236186"/>
    <w:rsid w:val="1F2ABA10"/>
    <w:rsid w:val="1F34751F"/>
    <w:rsid w:val="1F382FB6"/>
    <w:rsid w:val="1F3C212D"/>
    <w:rsid w:val="1F46A935"/>
    <w:rsid w:val="1F4CD69A"/>
    <w:rsid w:val="1F4CF5D8"/>
    <w:rsid w:val="1F4D2933"/>
    <w:rsid w:val="1F5529A7"/>
    <w:rsid w:val="1F560E4B"/>
    <w:rsid w:val="1F56EDAF"/>
    <w:rsid w:val="1F756BF0"/>
    <w:rsid w:val="1F8FF883"/>
    <w:rsid w:val="1F986AC3"/>
    <w:rsid w:val="1F9A5C28"/>
    <w:rsid w:val="1F9D7426"/>
    <w:rsid w:val="1FA486C5"/>
    <w:rsid w:val="1FA5D915"/>
    <w:rsid w:val="1FB668F4"/>
    <w:rsid w:val="1FB71D94"/>
    <w:rsid w:val="1FBC298A"/>
    <w:rsid w:val="1FD5F44F"/>
    <w:rsid w:val="1FE65246"/>
    <w:rsid w:val="1FF2155A"/>
    <w:rsid w:val="1FF419BF"/>
    <w:rsid w:val="1FF6B6E3"/>
    <w:rsid w:val="1FF6CB33"/>
    <w:rsid w:val="1FF7F402"/>
    <w:rsid w:val="20136238"/>
    <w:rsid w:val="2020404B"/>
    <w:rsid w:val="202259A4"/>
    <w:rsid w:val="2033317D"/>
    <w:rsid w:val="20388F61"/>
    <w:rsid w:val="203E002C"/>
    <w:rsid w:val="2044F49A"/>
    <w:rsid w:val="2047F856"/>
    <w:rsid w:val="2051AD5B"/>
    <w:rsid w:val="205A9B04"/>
    <w:rsid w:val="205FEB77"/>
    <w:rsid w:val="20943C5F"/>
    <w:rsid w:val="209687B5"/>
    <w:rsid w:val="209E0E58"/>
    <w:rsid w:val="20A10E48"/>
    <w:rsid w:val="20A24E4B"/>
    <w:rsid w:val="20A2CACE"/>
    <w:rsid w:val="20B53E77"/>
    <w:rsid w:val="20BF31E7"/>
    <w:rsid w:val="20C0176A"/>
    <w:rsid w:val="20D010E3"/>
    <w:rsid w:val="20D7D1AB"/>
    <w:rsid w:val="20DE1CB0"/>
    <w:rsid w:val="20DF4875"/>
    <w:rsid w:val="20E8003D"/>
    <w:rsid w:val="210397D9"/>
    <w:rsid w:val="210D36AC"/>
    <w:rsid w:val="2119C14F"/>
    <w:rsid w:val="2119D1BB"/>
    <w:rsid w:val="2119DCDF"/>
    <w:rsid w:val="211F4562"/>
    <w:rsid w:val="21202E61"/>
    <w:rsid w:val="212835DD"/>
    <w:rsid w:val="212B3B27"/>
    <w:rsid w:val="212CBAAB"/>
    <w:rsid w:val="212E266C"/>
    <w:rsid w:val="212F1EA2"/>
    <w:rsid w:val="21406138"/>
    <w:rsid w:val="2143F09A"/>
    <w:rsid w:val="215028B4"/>
    <w:rsid w:val="2156FD89"/>
    <w:rsid w:val="2157EF10"/>
    <w:rsid w:val="215BA1EF"/>
    <w:rsid w:val="216C3095"/>
    <w:rsid w:val="216C6DBB"/>
    <w:rsid w:val="216FFF7F"/>
    <w:rsid w:val="21777AF9"/>
    <w:rsid w:val="2199280F"/>
    <w:rsid w:val="219A79D8"/>
    <w:rsid w:val="21A928A8"/>
    <w:rsid w:val="21AE9307"/>
    <w:rsid w:val="21CF1839"/>
    <w:rsid w:val="21DC1F07"/>
    <w:rsid w:val="21ED1294"/>
    <w:rsid w:val="21FE7FAF"/>
    <w:rsid w:val="220DAB80"/>
    <w:rsid w:val="220F7CFF"/>
    <w:rsid w:val="222F738B"/>
    <w:rsid w:val="223A5A16"/>
    <w:rsid w:val="223D9E81"/>
    <w:rsid w:val="223E8064"/>
    <w:rsid w:val="223EE8F5"/>
    <w:rsid w:val="224B3905"/>
    <w:rsid w:val="2255B139"/>
    <w:rsid w:val="225B0420"/>
    <w:rsid w:val="225EBCDF"/>
    <w:rsid w:val="226092CB"/>
    <w:rsid w:val="22648442"/>
    <w:rsid w:val="2266738A"/>
    <w:rsid w:val="2282C864"/>
    <w:rsid w:val="228B8B9F"/>
    <w:rsid w:val="2292B568"/>
    <w:rsid w:val="22A7FA75"/>
    <w:rsid w:val="22ACBB32"/>
    <w:rsid w:val="22AEA0C5"/>
    <w:rsid w:val="22B09FA1"/>
    <w:rsid w:val="22B1C1DE"/>
    <w:rsid w:val="22B61994"/>
    <w:rsid w:val="22C1E56C"/>
    <w:rsid w:val="22CBA0AC"/>
    <w:rsid w:val="22D29E30"/>
    <w:rsid w:val="22D4D598"/>
    <w:rsid w:val="22E0598B"/>
    <w:rsid w:val="22E9234D"/>
    <w:rsid w:val="22EE14BD"/>
    <w:rsid w:val="22F9B6D2"/>
    <w:rsid w:val="22FB5AF6"/>
    <w:rsid w:val="22FBF348"/>
    <w:rsid w:val="230EE52E"/>
    <w:rsid w:val="23134CFC"/>
    <w:rsid w:val="231A5F28"/>
    <w:rsid w:val="2320D999"/>
    <w:rsid w:val="2321204B"/>
    <w:rsid w:val="232B12AC"/>
    <w:rsid w:val="232B6453"/>
    <w:rsid w:val="23329789"/>
    <w:rsid w:val="23383A82"/>
    <w:rsid w:val="233D6592"/>
    <w:rsid w:val="2344DC63"/>
    <w:rsid w:val="23469738"/>
    <w:rsid w:val="2354752A"/>
    <w:rsid w:val="235E686C"/>
    <w:rsid w:val="235FB545"/>
    <w:rsid w:val="2379AB70"/>
    <w:rsid w:val="237BDE36"/>
    <w:rsid w:val="237FA15C"/>
    <w:rsid w:val="238D666E"/>
    <w:rsid w:val="238E1C9B"/>
    <w:rsid w:val="23972240"/>
    <w:rsid w:val="239B9A0E"/>
    <w:rsid w:val="23A750D2"/>
    <w:rsid w:val="23D16E5D"/>
    <w:rsid w:val="23D6B9E0"/>
    <w:rsid w:val="23D8C40A"/>
    <w:rsid w:val="23DDAA4C"/>
    <w:rsid w:val="23E07B18"/>
    <w:rsid w:val="23F38357"/>
    <w:rsid w:val="23F6A7B8"/>
    <w:rsid w:val="23F88A6A"/>
    <w:rsid w:val="24052D5B"/>
    <w:rsid w:val="24191272"/>
    <w:rsid w:val="241D11EC"/>
    <w:rsid w:val="2420CD27"/>
    <w:rsid w:val="2438FBDA"/>
    <w:rsid w:val="24412BAF"/>
    <w:rsid w:val="2445EBCA"/>
    <w:rsid w:val="244BAE41"/>
    <w:rsid w:val="244D3424"/>
    <w:rsid w:val="24536199"/>
    <w:rsid w:val="24575E01"/>
    <w:rsid w:val="2459E773"/>
    <w:rsid w:val="24601420"/>
    <w:rsid w:val="246EE639"/>
    <w:rsid w:val="2473E79C"/>
    <w:rsid w:val="248D0AB4"/>
    <w:rsid w:val="2495BFC6"/>
    <w:rsid w:val="249F1D80"/>
    <w:rsid w:val="24A8FA6B"/>
    <w:rsid w:val="24AFC446"/>
    <w:rsid w:val="24BFB06C"/>
    <w:rsid w:val="24D48A00"/>
    <w:rsid w:val="24D50E0E"/>
    <w:rsid w:val="24DE2F4F"/>
    <w:rsid w:val="24DE56F1"/>
    <w:rsid w:val="24EECFB4"/>
    <w:rsid w:val="24F85C6B"/>
    <w:rsid w:val="24FF61E1"/>
    <w:rsid w:val="2519C82A"/>
    <w:rsid w:val="253D04AD"/>
    <w:rsid w:val="25446217"/>
    <w:rsid w:val="25486CDC"/>
    <w:rsid w:val="255DF982"/>
    <w:rsid w:val="2561EA49"/>
    <w:rsid w:val="256B5BB6"/>
    <w:rsid w:val="2577ABA2"/>
    <w:rsid w:val="2588BA32"/>
    <w:rsid w:val="2588E234"/>
    <w:rsid w:val="258CDEEF"/>
    <w:rsid w:val="25A60F3B"/>
    <w:rsid w:val="25CB8511"/>
    <w:rsid w:val="25DA269B"/>
    <w:rsid w:val="25DEFDAC"/>
    <w:rsid w:val="25DF570F"/>
    <w:rsid w:val="25EA7C1B"/>
    <w:rsid w:val="25ED8F95"/>
    <w:rsid w:val="25F3FC3D"/>
    <w:rsid w:val="26023687"/>
    <w:rsid w:val="2603DB77"/>
    <w:rsid w:val="2612EBF4"/>
    <w:rsid w:val="26144295"/>
    <w:rsid w:val="2614A73C"/>
    <w:rsid w:val="2619BF33"/>
    <w:rsid w:val="261CC118"/>
    <w:rsid w:val="261E2CB9"/>
    <w:rsid w:val="2620B026"/>
    <w:rsid w:val="262A4D8A"/>
    <w:rsid w:val="26352ED1"/>
    <w:rsid w:val="2636EEBE"/>
    <w:rsid w:val="2638A993"/>
    <w:rsid w:val="2652AE87"/>
    <w:rsid w:val="2658684D"/>
    <w:rsid w:val="26660623"/>
    <w:rsid w:val="2669A867"/>
    <w:rsid w:val="2681E075"/>
    <w:rsid w:val="2690DF2A"/>
    <w:rsid w:val="26A734FA"/>
    <w:rsid w:val="26AD06BF"/>
    <w:rsid w:val="26B6663A"/>
    <w:rsid w:val="26C9D9EC"/>
    <w:rsid w:val="26CDE4DA"/>
    <w:rsid w:val="26DC6AB9"/>
    <w:rsid w:val="26E551F5"/>
    <w:rsid w:val="2700952E"/>
    <w:rsid w:val="27059622"/>
    <w:rsid w:val="270903C2"/>
    <w:rsid w:val="2712DF82"/>
    <w:rsid w:val="2712FB39"/>
    <w:rsid w:val="2713DD39"/>
    <w:rsid w:val="27146FF5"/>
    <w:rsid w:val="271F2E01"/>
    <w:rsid w:val="272A0C37"/>
    <w:rsid w:val="27344C42"/>
    <w:rsid w:val="273C235D"/>
    <w:rsid w:val="273F812B"/>
    <w:rsid w:val="274410E3"/>
    <w:rsid w:val="2746071F"/>
    <w:rsid w:val="274B87CA"/>
    <w:rsid w:val="27504AE3"/>
    <w:rsid w:val="27529642"/>
    <w:rsid w:val="2753EB55"/>
    <w:rsid w:val="2759E19E"/>
    <w:rsid w:val="276007DB"/>
    <w:rsid w:val="276BD3CF"/>
    <w:rsid w:val="2778A79E"/>
    <w:rsid w:val="277F8A5B"/>
    <w:rsid w:val="2788011C"/>
    <w:rsid w:val="27A047C9"/>
    <w:rsid w:val="27A1D6A1"/>
    <w:rsid w:val="27B012F6"/>
    <w:rsid w:val="27B21559"/>
    <w:rsid w:val="27B6CB54"/>
    <w:rsid w:val="27B79042"/>
    <w:rsid w:val="27CD27F5"/>
    <w:rsid w:val="27CFCC99"/>
    <w:rsid w:val="27D671A1"/>
    <w:rsid w:val="27D93573"/>
    <w:rsid w:val="27D9FF02"/>
    <w:rsid w:val="27EED046"/>
    <w:rsid w:val="27FEF3EF"/>
    <w:rsid w:val="280129B0"/>
    <w:rsid w:val="28086993"/>
    <w:rsid w:val="280B3B92"/>
    <w:rsid w:val="280DC5B2"/>
    <w:rsid w:val="280E872F"/>
    <w:rsid w:val="2815D19D"/>
    <w:rsid w:val="28323F31"/>
    <w:rsid w:val="28376CBC"/>
    <w:rsid w:val="283AD622"/>
    <w:rsid w:val="283E5778"/>
    <w:rsid w:val="284D027F"/>
    <w:rsid w:val="284ECB2A"/>
    <w:rsid w:val="2860DDF6"/>
    <w:rsid w:val="28733A11"/>
    <w:rsid w:val="287ACC8D"/>
    <w:rsid w:val="28842885"/>
    <w:rsid w:val="28885A60"/>
    <w:rsid w:val="288A99D5"/>
    <w:rsid w:val="28B11B6F"/>
    <w:rsid w:val="28B4FE3F"/>
    <w:rsid w:val="28B68892"/>
    <w:rsid w:val="28BC646C"/>
    <w:rsid w:val="28C3C489"/>
    <w:rsid w:val="28C517C3"/>
    <w:rsid w:val="28C91984"/>
    <w:rsid w:val="28CD0244"/>
    <w:rsid w:val="28DECC30"/>
    <w:rsid w:val="28F448E2"/>
    <w:rsid w:val="28F6B375"/>
    <w:rsid w:val="28F7B712"/>
    <w:rsid w:val="28FDBE6C"/>
    <w:rsid w:val="28FEAEE7"/>
    <w:rsid w:val="291A2A9D"/>
    <w:rsid w:val="291C9FD4"/>
    <w:rsid w:val="2931AD55"/>
    <w:rsid w:val="2954B23A"/>
    <w:rsid w:val="295EAB1A"/>
    <w:rsid w:val="295F8CCD"/>
    <w:rsid w:val="295FC193"/>
    <w:rsid w:val="296707DF"/>
    <w:rsid w:val="2973F2D0"/>
    <w:rsid w:val="2980012C"/>
    <w:rsid w:val="2982F185"/>
    <w:rsid w:val="29919CE9"/>
    <w:rsid w:val="2999621A"/>
    <w:rsid w:val="299DA6E5"/>
    <w:rsid w:val="29A322BC"/>
    <w:rsid w:val="29A4CA22"/>
    <w:rsid w:val="29A64454"/>
    <w:rsid w:val="29A7AA05"/>
    <w:rsid w:val="29A7FB50"/>
    <w:rsid w:val="29B79F24"/>
    <w:rsid w:val="29C14BFF"/>
    <w:rsid w:val="29C930D6"/>
    <w:rsid w:val="29CEA7A7"/>
    <w:rsid w:val="29DD433B"/>
    <w:rsid w:val="29DE504B"/>
    <w:rsid w:val="29E041D4"/>
    <w:rsid w:val="29EFCEE0"/>
    <w:rsid w:val="29F39122"/>
    <w:rsid w:val="29F41CA8"/>
    <w:rsid w:val="29FC6DCC"/>
    <w:rsid w:val="2A2B2483"/>
    <w:rsid w:val="2A2C387B"/>
    <w:rsid w:val="2A2DD388"/>
    <w:rsid w:val="2A31C082"/>
    <w:rsid w:val="2A357AC7"/>
    <w:rsid w:val="2A3C3DE2"/>
    <w:rsid w:val="2A4197DD"/>
    <w:rsid w:val="2A4721E5"/>
    <w:rsid w:val="2A4CE8BC"/>
    <w:rsid w:val="2A63A25B"/>
    <w:rsid w:val="2A678EE5"/>
    <w:rsid w:val="2A6A8E75"/>
    <w:rsid w:val="2A73C41F"/>
    <w:rsid w:val="2A7787CA"/>
    <w:rsid w:val="2A92BCE2"/>
    <w:rsid w:val="2A971125"/>
    <w:rsid w:val="2A9FFBB5"/>
    <w:rsid w:val="2AB20F19"/>
    <w:rsid w:val="2AB5A9EB"/>
    <w:rsid w:val="2AB6F3B6"/>
    <w:rsid w:val="2ABAFAE6"/>
    <w:rsid w:val="2AC698B8"/>
    <w:rsid w:val="2AE1531E"/>
    <w:rsid w:val="2AE21B34"/>
    <w:rsid w:val="2AF0580B"/>
    <w:rsid w:val="2AFA4B7B"/>
    <w:rsid w:val="2AFC6EED"/>
    <w:rsid w:val="2AFFD80D"/>
    <w:rsid w:val="2B02D7FD"/>
    <w:rsid w:val="2B173B9A"/>
    <w:rsid w:val="2B1CEC2D"/>
    <w:rsid w:val="2B2D3CE3"/>
    <w:rsid w:val="2B3565DB"/>
    <w:rsid w:val="2B400A55"/>
    <w:rsid w:val="2B432AE7"/>
    <w:rsid w:val="2B48983A"/>
    <w:rsid w:val="2B510EF6"/>
    <w:rsid w:val="2B654C6C"/>
    <w:rsid w:val="2B89A8DD"/>
    <w:rsid w:val="2B95A864"/>
    <w:rsid w:val="2BA1A34F"/>
    <w:rsid w:val="2BB004AC"/>
    <w:rsid w:val="2BB90A00"/>
    <w:rsid w:val="2BC23CC8"/>
    <w:rsid w:val="2BC417B8"/>
    <w:rsid w:val="2BCAAD22"/>
    <w:rsid w:val="2BD1B0E3"/>
    <w:rsid w:val="2BECEA02"/>
    <w:rsid w:val="2BEE2571"/>
    <w:rsid w:val="2C0C3CF8"/>
    <w:rsid w:val="2C13582B"/>
    <w:rsid w:val="2C178206"/>
    <w:rsid w:val="2C26534D"/>
    <w:rsid w:val="2C2B2231"/>
    <w:rsid w:val="2C4A0D43"/>
    <w:rsid w:val="2C52C417"/>
    <w:rsid w:val="2C53E1A4"/>
    <w:rsid w:val="2C54DC46"/>
    <w:rsid w:val="2C61729F"/>
    <w:rsid w:val="2C7313C8"/>
    <w:rsid w:val="2C84794A"/>
    <w:rsid w:val="2C9D3C05"/>
    <w:rsid w:val="2C9F51F8"/>
    <w:rsid w:val="2CA8F2C9"/>
    <w:rsid w:val="2CAEAB45"/>
    <w:rsid w:val="2CB04DDD"/>
    <w:rsid w:val="2CB6C6D8"/>
    <w:rsid w:val="2CC6979B"/>
    <w:rsid w:val="2CCD7D5B"/>
    <w:rsid w:val="2CDCF2C5"/>
    <w:rsid w:val="2CE2F970"/>
    <w:rsid w:val="2CEA4A94"/>
    <w:rsid w:val="2CF992B8"/>
    <w:rsid w:val="2CFE2870"/>
    <w:rsid w:val="2D02FC09"/>
    <w:rsid w:val="2D0D907B"/>
    <w:rsid w:val="2D107C91"/>
    <w:rsid w:val="2D12916A"/>
    <w:rsid w:val="2D158737"/>
    <w:rsid w:val="2D278716"/>
    <w:rsid w:val="2D2BB9C0"/>
    <w:rsid w:val="2D2DF6F8"/>
    <w:rsid w:val="2D2F4C53"/>
    <w:rsid w:val="2D33B0AA"/>
    <w:rsid w:val="2D5602FD"/>
    <w:rsid w:val="2D6776CB"/>
    <w:rsid w:val="2D6F5608"/>
    <w:rsid w:val="2D742C43"/>
    <w:rsid w:val="2D7ABE19"/>
    <w:rsid w:val="2D82F4E0"/>
    <w:rsid w:val="2D89F9F7"/>
    <w:rsid w:val="2D95F857"/>
    <w:rsid w:val="2D966EBB"/>
    <w:rsid w:val="2D9D47EA"/>
    <w:rsid w:val="2DA9C50A"/>
    <w:rsid w:val="2DAEC8A3"/>
    <w:rsid w:val="2DB0E4F0"/>
    <w:rsid w:val="2DB48139"/>
    <w:rsid w:val="2DB99267"/>
    <w:rsid w:val="2DC442C1"/>
    <w:rsid w:val="2DCD9922"/>
    <w:rsid w:val="2DCDA154"/>
    <w:rsid w:val="2DDEAFCF"/>
    <w:rsid w:val="2DE29188"/>
    <w:rsid w:val="2DF00997"/>
    <w:rsid w:val="2DFC532E"/>
    <w:rsid w:val="2E084C94"/>
    <w:rsid w:val="2E0E9532"/>
    <w:rsid w:val="2E22B2D9"/>
    <w:rsid w:val="2E2F815B"/>
    <w:rsid w:val="2E4356D1"/>
    <w:rsid w:val="2E45D978"/>
    <w:rsid w:val="2E4E2968"/>
    <w:rsid w:val="2E5665BD"/>
    <w:rsid w:val="2E65DBDF"/>
    <w:rsid w:val="2E6EAA91"/>
    <w:rsid w:val="2E6EB87B"/>
    <w:rsid w:val="2E757A7D"/>
    <w:rsid w:val="2E97DFAB"/>
    <w:rsid w:val="2E9BA9EE"/>
    <w:rsid w:val="2E9DFC17"/>
    <w:rsid w:val="2E9EAA75"/>
    <w:rsid w:val="2EA1C61A"/>
    <w:rsid w:val="2EA4D9B9"/>
    <w:rsid w:val="2EAC3DEE"/>
    <w:rsid w:val="2EBD18E5"/>
    <w:rsid w:val="2ECB5709"/>
    <w:rsid w:val="2ED5022F"/>
    <w:rsid w:val="2ED870DA"/>
    <w:rsid w:val="2EDB629F"/>
    <w:rsid w:val="2EF0A68E"/>
    <w:rsid w:val="2EF180C5"/>
    <w:rsid w:val="2EF54A03"/>
    <w:rsid w:val="2EFA0F60"/>
    <w:rsid w:val="2EFAEF1C"/>
    <w:rsid w:val="2F1091DC"/>
    <w:rsid w:val="2F154E7C"/>
    <w:rsid w:val="2F18AB73"/>
    <w:rsid w:val="2F3627B3"/>
    <w:rsid w:val="2F54727B"/>
    <w:rsid w:val="2F60A38E"/>
    <w:rsid w:val="2F66EA45"/>
    <w:rsid w:val="2F6B9413"/>
    <w:rsid w:val="2F7057B4"/>
    <w:rsid w:val="2F70A020"/>
    <w:rsid w:val="2F7A7D1C"/>
    <w:rsid w:val="2F7E465A"/>
    <w:rsid w:val="2F81AE05"/>
    <w:rsid w:val="2F85CE3E"/>
    <w:rsid w:val="2F87CC22"/>
    <w:rsid w:val="2F8E477C"/>
    <w:rsid w:val="2F8FADF0"/>
    <w:rsid w:val="2F964E22"/>
    <w:rsid w:val="2FAF8068"/>
    <w:rsid w:val="2FC11429"/>
    <w:rsid w:val="2FC393ED"/>
    <w:rsid w:val="2FC4C54D"/>
    <w:rsid w:val="2FD5D19C"/>
    <w:rsid w:val="2FE38094"/>
    <w:rsid w:val="2FEDC7B1"/>
    <w:rsid w:val="2FF2D2ED"/>
    <w:rsid w:val="30053448"/>
    <w:rsid w:val="3011F83E"/>
    <w:rsid w:val="30153936"/>
    <w:rsid w:val="302DB782"/>
    <w:rsid w:val="303636E2"/>
    <w:rsid w:val="303E57F7"/>
    <w:rsid w:val="304D9C8C"/>
    <w:rsid w:val="305E2895"/>
    <w:rsid w:val="306AB247"/>
    <w:rsid w:val="3073567C"/>
    <w:rsid w:val="3078897F"/>
    <w:rsid w:val="308585DE"/>
    <w:rsid w:val="30A94B22"/>
    <w:rsid w:val="30AF2385"/>
    <w:rsid w:val="30B11EDD"/>
    <w:rsid w:val="30B12A1A"/>
    <w:rsid w:val="30C7F243"/>
    <w:rsid w:val="30CE719E"/>
    <w:rsid w:val="30D06B82"/>
    <w:rsid w:val="30D3E644"/>
    <w:rsid w:val="30E12E6E"/>
    <w:rsid w:val="30E40F17"/>
    <w:rsid w:val="30EFA8EF"/>
    <w:rsid w:val="30F73B6B"/>
    <w:rsid w:val="30F7C877"/>
    <w:rsid w:val="3103BB7D"/>
    <w:rsid w:val="311954C8"/>
    <w:rsid w:val="311CF09D"/>
    <w:rsid w:val="31285EC7"/>
    <w:rsid w:val="315120AD"/>
    <w:rsid w:val="3152306B"/>
    <w:rsid w:val="316EA957"/>
    <w:rsid w:val="3177D1FD"/>
    <w:rsid w:val="31816D2D"/>
    <w:rsid w:val="3183CBED"/>
    <w:rsid w:val="318B3268"/>
    <w:rsid w:val="318BE2C0"/>
    <w:rsid w:val="318EDEC6"/>
    <w:rsid w:val="31933A48"/>
    <w:rsid w:val="31A5E04B"/>
    <w:rsid w:val="31A71D16"/>
    <w:rsid w:val="31A80EB6"/>
    <w:rsid w:val="31A8558B"/>
    <w:rsid w:val="31AA9C6F"/>
    <w:rsid w:val="31B274C6"/>
    <w:rsid w:val="31B44AC5"/>
    <w:rsid w:val="31BBDF79"/>
    <w:rsid w:val="31C3EB2E"/>
    <w:rsid w:val="31C8C6AB"/>
    <w:rsid w:val="31E39320"/>
    <w:rsid w:val="31ED9A5D"/>
    <w:rsid w:val="31F0EA88"/>
    <w:rsid w:val="31F5B7C5"/>
    <w:rsid w:val="3202BD76"/>
    <w:rsid w:val="320746CA"/>
    <w:rsid w:val="32081056"/>
    <w:rsid w:val="320F81ED"/>
    <w:rsid w:val="32145891"/>
    <w:rsid w:val="32149094"/>
    <w:rsid w:val="321762FE"/>
    <w:rsid w:val="321DE2A9"/>
    <w:rsid w:val="32317C1B"/>
    <w:rsid w:val="32340E02"/>
    <w:rsid w:val="323D1352"/>
    <w:rsid w:val="32482090"/>
    <w:rsid w:val="32496C92"/>
    <w:rsid w:val="32497404"/>
    <w:rsid w:val="3278EF0C"/>
    <w:rsid w:val="327ED604"/>
    <w:rsid w:val="3297FE61"/>
    <w:rsid w:val="32B54FA4"/>
    <w:rsid w:val="32BBA114"/>
    <w:rsid w:val="32BD51AF"/>
    <w:rsid w:val="32DB17CF"/>
    <w:rsid w:val="32E6FD53"/>
    <w:rsid w:val="32F1C290"/>
    <w:rsid w:val="32F62022"/>
    <w:rsid w:val="330C2FA1"/>
    <w:rsid w:val="330D36A6"/>
    <w:rsid w:val="33273CFD"/>
    <w:rsid w:val="33400BCF"/>
    <w:rsid w:val="3348803B"/>
    <w:rsid w:val="334E44E3"/>
    <w:rsid w:val="3351D423"/>
    <w:rsid w:val="336B8752"/>
    <w:rsid w:val="33786FBF"/>
    <w:rsid w:val="337F46DB"/>
    <w:rsid w:val="338BAB29"/>
    <w:rsid w:val="339AB2B7"/>
    <w:rsid w:val="33BBE37A"/>
    <w:rsid w:val="33BBEFA8"/>
    <w:rsid w:val="33CD4C7C"/>
    <w:rsid w:val="33CDB354"/>
    <w:rsid w:val="33D7F2FF"/>
    <w:rsid w:val="33E0FFA8"/>
    <w:rsid w:val="33E1BB4A"/>
    <w:rsid w:val="33E87A23"/>
    <w:rsid w:val="33EABCD4"/>
    <w:rsid w:val="33F95053"/>
    <w:rsid w:val="340767BD"/>
    <w:rsid w:val="340EAE34"/>
    <w:rsid w:val="341BC19F"/>
    <w:rsid w:val="341EEDB3"/>
    <w:rsid w:val="342B4EC9"/>
    <w:rsid w:val="343350ED"/>
    <w:rsid w:val="3433CEC2"/>
    <w:rsid w:val="3442BE10"/>
    <w:rsid w:val="344308B2"/>
    <w:rsid w:val="34491F42"/>
    <w:rsid w:val="344BEA6E"/>
    <w:rsid w:val="34537CEA"/>
    <w:rsid w:val="3474050F"/>
    <w:rsid w:val="347E5B33"/>
    <w:rsid w:val="348222F8"/>
    <w:rsid w:val="34866942"/>
    <w:rsid w:val="348FFD16"/>
    <w:rsid w:val="3496134A"/>
    <w:rsid w:val="349C6550"/>
    <w:rsid w:val="34A292ED"/>
    <w:rsid w:val="34A7E943"/>
    <w:rsid w:val="34C320BF"/>
    <w:rsid w:val="34C566C3"/>
    <w:rsid w:val="34D82A99"/>
    <w:rsid w:val="34EEDA72"/>
    <w:rsid w:val="34F1B21F"/>
    <w:rsid w:val="350128A5"/>
    <w:rsid w:val="350A9B64"/>
    <w:rsid w:val="350E532D"/>
    <w:rsid w:val="351266E3"/>
    <w:rsid w:val="3512CD7F"/>
    <w:rsid w:val="35134880"/>
    <w:rsid w:val="35162B3E"/>
    <w:rsid w:val="3540E617"/>
    <w:rsid w:val="3542DF27"/>
    <w:rsid w:val="354C18ED"/>
    <w:rsid w:val="3557A7D7"/>
    <w:rsid w:val="355CACA8"/>
    <w:rsid w:val="35613F90"/>
    <w:rsid w:val="356F0127"/>
    <w:rsid w:val="357798F6"/>
    <w:rsid w:val="35822EC2"/>
    <w:rsid w:val="35969DDD"/>
    <w:rsid w:val="359E7B8D"/>
    <w:rsid w:val="35A49678"/>
    <w:rsid w:val="35A65335"/>
    <w:rsid w:val="35B175EF"/>
    <w:rsid w:val="35CFDAA1"/>
    <w:rsid w:val="35E7CF72"/>
    <w:rsid w:val="35F75EF6"/>
    <w:rsid w:val="35FC15B5"/>
    <w:rsid w:val="35FC4329"/>
    <w:rsid w:val="362DDC1E"/>
    <w:rsid w:val="36338C4A"/>
    <w:rsid w:val="364951DF"/>
    <w:rsid w:val="365AC805"/>
    <w:rsid w:val="365BF761"/>
    <w:rsid w:val="366763A2"/>
    <w:rsid w:val="36715936"/>
    <w:rsid w:val="367B0329"/>
    <w:rsid w:val="368EE967"/>
    <w:rsid w:val="36921288"/>
    <w:rsid w:val="3692C6E2"/>
    <w:rsid w:val="36AA0D4B"/>
    <w:rsid w:val="36AF6A6D"/>
    <w:rsid w:val="36AFADCA"/>
    <w:rsid w:val="36B5298B"/>
    <w:rsid w:val="36B973A9"/>
    <w:rsid w:val="36BFC5AF"/>
    <w:rsid w:val="36C2D6F9"/>
    <w:rsid w:val="36CDBA70"/>
    <w:rsid w:val="36D3CDA5"/>
    <w:rsid w:val="36DB15E9"/>
    <w:rsid w:val="36DC69D1"/>
    <w:rsid w:val="36E34E5D"/>
    <w:rsid w:val="36EFF867"/>
    <w:rsid w:val="36FFF741"/>
    <w:rsid w:val="37064426"/>
    <w:rsid w:val="3710CDE3"/>
    <w:rsid w:val="3737B6DC"/>
    <w:rsid w:val="373C41F4"/>
    <w:rsid w:val="373DFCC9"/>
    <w:rsid w:val="374C8B96"/>
    <w:rsid w:val="374DC375"/>
    <w:rsid w:val="37553E6E"/>
    <w:rsid w:val="375C5A97"/>
    <w:rsid w:val="3772EE5E"/>
    <w:rsid w:val="37767918"/>
    <w:rsid w:val="377ABE31"/>
    <w:rsid w:val="377B4533"/>
    <w:rsid w:val="378090BD"/>
    <w:rsid w:val="37835585"/>
    <w:rsid w:val="379240E9"/>
    <w:rsid w:val="379C9CE5"/>
    <w:rsid w:val="37A6E8C6"/>
    <w:rsid w:val="37AE3665"/>
    <w:rsid w:val="37AEFD31"/>
    <w:rsid w:val="37B1292B"/>
    <w:rsid w:val="37B2E692"/>
    <w:rsid w:val="37B5797D"/>
    <w:rsid w:val="37BCE5A3"/>
    <w:rsid w:val="37C79122"/>
    <w:rsid w:val="37CFF3D8"/>
    <w:rsid w:val="37F78EC0"/>
    <w:rsid w:val="37FAE809"/>
    <w:rsid w:val="38072AB2"/>
    <w:rsid w:val="38078C7D"/>
    <w:rsid w:val="38083D99"/>
    <w:rsid w:val="38131706"/>
    <w:rsid w:val="381C242F"/>
    <w:rsid w:val="381F6D93"/>
    <w:rsid w:val="381F706A"/>
    <w:rsid w:val="3824AFF4"/>
    <w:rsid w:val="3826933F"/>
    <w:rsid w:val="38342834"/>
    <w:rsid w:val="383A7FD7"/>
    <w:rsid w:val="383BFE94"/>
    <w:rsid w:val="3845B014"/>
    <w:rsid w:val="384B73FE"/>
    <w:rsid w:val="3852C815"/>
    <w:rsid w:val="3853E5D0"/>
    <w:rsid w:val="3859BB59"/>
    <w:rsid w:val="385D13C2"/>
    <w:rsid w:val="386B4BF7"/>
    <w:rsid w:val="387159D6"/>
    <w:rsid w:val="3879E871"/>
    <w:rsid w:val="387A268A"/>
    <w:rsid w:val="3881A326"/>
    <w:rsid w:val="3882EF1D"/>
    <w:rsid w:val="3888B038"/>
    <w:rsid w:val="38898841"/>
    <w:rsid w:val="388D2719"/>
    <w:rsid w:val="3896A8D3"/>
    <w:rsid w:val="389F5907"/>
    <w:rsid w:val="38A1EDC5"/>
    <w:rsid w:val="38AF7DA8"/>
    <w:rsid w:val="38B354D9"/>
    <w:rsid w:val="38B69BDA"/>
    <w:rsid w:val="38B9F1CA"/>
    <w:rsid w:val="38BB3E77"/>
    <w:rsid w:val="38CD6F73"/>
    <w:rsid w:val="38CE2C91"/>
    <w:rsid w:val="38CFD59C"/>
    <w:rsid w:val="38D0D62C"/>
    <w:rsid w:val="38D5E746"/>
    <w:rsid w:val="38FA562D"/>
    <w:rsid w:val="3909A35E"/>
    <w:rsid w:val="3909E742"/>
    <w:rsid w:val="3917AAC0"/>
    <w:rsid w:val="391C1955"/>
    <w:rsid w:val="391F6629"/>
    <w:rsid w:val="39234350"/>
    <w:rsid w:val="393C1A5B"/>
    <w:rsid w:val="39634FCD"/>
    <w:rsid w:val="3963F8B5"/>
    <w:rsid w:val="396B7427"/>
    <w:rsid w:val="397B6FFF"/>
    <w:rsid w:val="397EDE13"/>
    <w:rsid w:val="39951940"/>
    <w:rsid w:val="39A9C8C9"/>
    <w:rsid w:val="39B992BF"/>
    <w:rsid w:val="39CC7A47"/>
    <w:rsid w:val="39D3F1EB"/>
    <w:rsid w:val="39EA3902"/>
    <w:rsid w:val="39EE405E"/>
    <w:rsid w:val="39F0EAEA"/>
    <w:rsid w:val="3A09FD78"/>
    <w:rsid w:val="3A11C856"/>
    <w:rsid w:val="3A2CCE9D"/>
    <w:rsid w:val="3A38B5E9"/>
    <w:rsid w:val="3A3BBFD8"/>
    <w:rsid w:val="3A42AA6E"/>
    <w:rsid w:val="3A4C3042"/>
    <w:rsid w:val="3A4E01D6"/>
    <w:rsid w:val="3A526C3B"/>
    <w:rsid w:val="3A544AE2"/>
    <w:rsid w:val="3A5B58DB"/>
    <w:rsid w:val="3A780603"/>
    <w:rsid w:val="3A829368"/>
    <w:rsid w:val="3A8D2954"/>
    <w:rsid w:val="3A96F8E5"/>
    <w:rsid w:val="3AA1AD95"/>
    <w:rsid w:val="3AA35473"/>
    <w:rsid w:val="3AA81488"/>
    <w:rsid w:val="3AD12543"/>
    <w:rsid w:val="3AECFFA6"/>
    <w:rsid w:val="3AFF202E"/>
    <w:rsid w:val="3B0E368A"/>
    <w:rsid w:val="3B174A76"/>
    <w:rsid w:val="3B27A33E"/>
    <w:rsid w:val="3B36B9C4"/>
    <w:rsid w:val="3B3D8659"/>
    <w:rsid w:val="3B4A813D"/>
    <w:rsid w:val="3B4D904B"/>
    <w:rsid w:val="3B4FE221"/>
    <w:rsid w:val="3B6732C2"/>
    <w:rsid w:val="3B71C53B"/>
    <w:rsid w:val="3B76F955"/>
    <w:rsid w:val="3B77F574"/>
    <w:rsid w:val="3B7AC293"/>
    <w:rsid w:val="3B7B5446"/>
    <w:rsid w:val="3B7D94B1"/>
    <w:rsid w:val="3B807977"/>
    <w:rsid w:val="3B8302B2"/>
    <w:rsid w:val="3B96BD0E"/>
    <w:rsid w:val="3BA4B226"/>
    <w:rsid w:val="3BA78C0E"/>
    <w:rsid w:val="3BB1BF18"/>
    <w:rsid w:val="3BB8239F"/>
    <w:rsid w:val="3BC01404"/>
    <w:rsid w:val="3BC40FE6"/>
    <w:rsid w:val="3BCDE05D"/>
    <w:rsid w:val="3BDD3A5F"/>
    <w:rsid w:val="3BE79E2F"/>
    <w:rsid w:val="3BEB42A1"/>
    <w:rsid w:val="3BEC6888"/>
    <w:rsid w:val="3BFB1541"/>
    <w:rsid w:val="3BFB1FBB"/>
    <w:rsid w:val="3C06CD81"/>
    <w:rsid w:val="3C1D3851"/>
    <w:rsid w:val="3C2482A3"/>
    <w:rsid w:val="3C286F75"/>
    <w:rsid w:val="3C2A27F2"/>
    <w:rsid w:val="3C34A798"/>
    <w:rsid w:val="3C3A8C3E"/>
    <w:rsid w:val="3C40C61D"/>
    <w:rsid w:val="3C43D4D6"/>
    <w:rsid w:val="3C56365B"/>
    <w:rsid w:val="3C66D664"/>
    <w:rsid w:val="3C66F75C"/>
    <w:rsid w:val="3C68B510"/>
    <w:rsid w:val="3C6F3E77"/>
    <w:rsid w:val="3C745794"/>
    <w:rsid w:val="3C7E2B96"/>
    <w:rsid w:val="3C8E71F2"/>
    <w:rsid w:val="3C93BACF"/>
    <w:rsid w:val="3C962633"/>
    <w:rsid w:val="3C9C0C81"/>
    <w:rsid w:val="3CA13C74"/>
    <w:rsid w:val="3CAA7733"/>
    <w:rsid w:val="3CAB68BB"/>
    <w:rsid w:val="3CBDC890"/>
    <w:rsid w:val="3CC8A3F3"/>
    <w:rsid w:val="3CCC00F1"/>
    <w:rsid w:val="3CD0623F"/>
    <w:rsid w:val="3CD426D8"/>
    <w:rsid w:val="3CE65336"/>
    <w:rsid w:val="3D0EC7E2"/>
    <w:rsid w:val="3D152C7D"/>
    <w:rsid w:val="3D198E6E"/>
    <w:rsid w:val="3D1B6451"/>
    <w:rsid w:val="3D232C45"/>
    <w:rsid w:val="3D2B1754"/>
    <w:rsid w:val="3D3B2CCC"/>
    <w:rsid w:val="3D3E51B4"/>
    <w:rsid w:val="3D40AA02"/>
    <w:rsid w:val="3D549977"/>
    <w:rsid w:val="3D59D8A4"/>
    <w:rsid w:val="3D621028"/>
    <w:rsid w:val="3D6F8109"/>
    <w:rsid w:val="3D712570"/>
    <w:rsid w:val="3D7E2192"/>
    <w:rsid w:val="3D8717AE"/>
    <w:rsid w:val="3D94E822"/>
    <w:rsid w:val="3D95C728"/>
    <w:rsid w:val="3DA28F3B"/>
    <w:rsid w:val="3DAE7B5F"/>
    <w:rsid w:val="3DC46FAE"/>
    <w:rsid w:val="3DCD2944"/>
    <w:rsid w:val="3DD67CAF"/>
    <w:rsid w:val="3DEB16FE"/>
    <w:rsid w:val="3DF672DF"/>
    <w:rsid w:val="3E08039A"/>
    <w:rsid w:val="3E1105D0"/>
    <w:rsid w:val="3E130CBB"/>
    <w:rsid w:val="3E143401"/>
    <w:rsid w:val="3E179375"/>
    <w:rsid w:val="3E1F23C5"/>
    <w:rsid w:val="3E2ABE9A"/>
    <w:rsid w:val="3E39C4FA"/>
    <w:rsid w:val="3E3C3261"/>
    <w:rsid w:val="3E49BD49"/>
    <w:rsid w:val="3E4AE917"/>
    <w:rsid w:val="3E69F6FF"/>
    <w:rsid w:val="3E72DFA9"/>
    <w:rsid w:val="3E7D338C"/>
    <w:rsid w:val="3E7F88ED"/>
    <w:rsid w:val="3EB0C526"/>
    <w:rsid w:val="3EB778BA"/>
    <w:rsid w:val="3EE33B77"/>
    <w:rsid w:val="3EE58E8B"/>
    <w:rsid w:val="3EF216AE"/>
    <w:rsid w:val="3EF26A29"/>
    <w:rsid w:val="3EF2AB12"/>
    <w:rsid w:val="3F0469B2"/>
    <w:rsid w:val="3F150543"/>
    <w:rsid w:val="3F1D7DC9"/>
    <w:rsid w:val="3F20BE63"/>
    <w:rsid w:val="3F3DCF57"/>
    <w:rsid w:val="3F73FB27"/>
    <w:rsid w:val="3F791E2E"/>
    <w:rsid w:val="3F7A4C65"/>
    <w:rsid w:val="3F818AFD"/>
    <w:rsid w:val="3F856B6F"/>
    <w:rsid w:val="3F93D99A"/>
    <w:rsid w:val="3F983362"/>
    <w:rsid w:val="3F9D0784"/>
    <w:rsid w:val="3F9E5B36"/>
    <w:rsid w:val="3FA19307"/>
    <w:rsid w:val="3FAE4420"/>
    <w:rsid w:val="3FC47B50"/>
    <w:rsid w:val="3FD21D13"/>
    <w:rsid w:val="3FD86591"/>
    <w:rsid w:val="3FDFC28D"/>
    <w:rsid w:val="3FE528EA"/>
    <w:rsid w:val="3FE71FEC"/>
    <w:rsid w:val="3FF16269"/>
    <w:rsid w:val="3FFF0B9C"/>
    <w:rsid w:val="4005C760"/>
    <w:rsid w:val="401EEE7F"/>
    <w:rsid w:val="4049960D"/>
    <w:rsid w:val="404F44CA"/>
    <w:rsid w:val="40541D6B"/>
    <w:rsid w:val="406A2E31"/>
    <w:rsid w:val="40822720"/>
    <w:rsid w:val="4093DFAD"/>
    <w:rsid w:val="4094A196"/>
    <w:rsid w:val="409A5AC0"/>
    <w:rsid w:val="40AA2178"/>
    <w:rsid w:val="40AD1B47"/>
    <w:rsid w:val="40B39E3D"/>
    <w:rsid w:val="40BF5ED7"/>
    <w:rsid w:val="40CC6E90"/>
    <w:rsid w:val="40CD47B1"/>
    <w:rsid w:val="40CDA855"/>
    <w:rsid w:val="40D79603"/>
    <w:rsid w:val="40D82E9C"/>
    <w:rsid w:val="40F766BC"/>
    <w:rsid w:val="40FDA6C9"/>
    <w:rsid w:val="41051F16"/>
    <w:rsid w:val="41192C48"/>
    <w:rsid w:val="411E1B07"/>
    <w:rsid w:val="4120F984"/>
    <w:rsid w:val="412564BF"/>
    <w:rsid w:val="4131C278"/>
    <w:rsid w:val="4136637C"/>
    <w:rsid w:val="413B5431"/>
    <w:rsid w:val="413DA879"/>
    <w:rsid w:val="413E9212"/>
    <w:rsid w:val="4143C21A"/>
    <w:rsid w:val="414790E7"/>
    <w:rsid w:val="41508E9C"/>
    <w:rsid w:val="41525624"/>
    <w:rsid w:val="41571CBF"/>
    <w:rsid w:val="4157F387"/>
    <w:rsid w:val="415F00E4"/>
    <w:rsid w:val="415F4253"/>
    <w:rsid w:val="41744185"/>
    <w:rsid w:val="419AD9C6"/>
    <w:rsid w:val="41A522A7"/>
    <w:rsid w:val="41A5D0F6"/>
    <w:rsid w:val="41B0449F"/>
    <w:rsid w:val="41B570B2"/>
    <w:rsid w:val="41B70135"/>
    <w:rsid w:val="41BD42A6"/>
    <w:rsid w:val="41C973EF"/>
    <w:rsid w:val="41CBFAB2"/>
    <w:rsid w:val="41CF1D2C"/>
    <w:rsid w:val="41D5C344"/>
    <w:rsid w:val="41DCECD3"/>
    <w:rsid w:val="41F0B815"/>
    <w:rsid w:val="41F132E7"/>
    <w:rsid w:val="41FD1FF1"/>
    <w:rsid w:val="420749FC"/>
    <w:rsid w:val="420B11D5"/>
    <w:rsid w:val="42157995"/>
    <w:rsid w:val="4222C765"/>
    <w:rsid w:val="42263DA7"/>
    <w:rsid w:val="4229AFD0"/>
    <w:rsid w:val="42307D8A"/>
    <w:rsid w:val="4233D213"/>
    <w:rsid w:val="423DBC52"/>
    <w:rsid w:val="423FEE4F"/>
    <w:rsid w:val="425C1B9B"/>
    <w:rsid w:val="4270BAA1"/>
    <w:rsid w:val="427BC318"/>
    <w:rsid w:val="42B61354"/>
    <w:rsid w:val="42B942DC"/>
    <w:rsid w:val="42BF6E5B"/>
    <w:rsid w:val="42D246D3"/>
    <w:rsid w:val="42D286C9"/>
    <w:rsid w:val="42D577BC"/>
    <w:rsid w:val="42E05706"/>
    <w:rsid w:val="42E587BD"/>
    <w:rsid w:val="42EC6793"/>
    <w:rsid w:val="42F73444"/>
    <w:rsid w:val="4302DD45"/>
    <w:rsid w:val="430E2528"/>
    <w:rsid w:val="4311A3F7"/>
    <w:rsid w:val="4313377C"/>
    <w:rsid w:val="43178366"/>
    <w:rsid w:val="431CDFD7"/>
    <w:rsid w:val="432CF391"/>
    <w:rsid w:val="433B62D8"/>
    <w:rsid w:val="43425EE0"/>
    <w:rsid w:val="43562737"/>
    <w:rsid w:val="435B786C"/>
    <w:rsid w:val="43629905"/>
    <w:rsid w:val="436380D9"/>
    <w:rsid w:val="437027D8"/>
    <w:rsid w:val="4381CE9C"/>
    <w:rsid w:val="43864B17"/>
    <w:rsid w:val="438AA568"/>
    <w:rsid w:val="4395F9FA"/>
    <w:rsid w:val="43A3D1D6"/>
    <w:rsid w:val="43A7871E"/>
    <w:rsid w:val="43B9B153"/>
    <w:rsid w:val="43C6599E"/>
    <w:rsid w:val="43D82C8A"/>
    <w:rsid w:val="43DEC28D"/>
    <w:rsid w:val="43EBE88B"/>
    <w:rsid w:val="43EC5569"/>
    <w:rsid w:val="43F0245F"/>
    <w:rsid w:val="43F6ABFD"/>
    <w:rsid w:val="44062C00"/>
    <w:rsid w:val="4407547E"/>
    <w:rsid w:val="44151CF6"/>
    <w:rsid w:val="44179336"/>
    <w:rsid w:val="441F7CC5"/>
    <w:rsid w:val="4430CA2F"/>
    <w:rsid w:val="443B754A"/>
    <w:rsid w:val="4443A99D"/>
    <w:rsid w:val="444837B5"/>
    <w:rsid w:val="44542205"/>
    <w:rsid w:val="4455E604"/>
    <w:rsid w:val="445B9B2A"/>
    <w:rsid w:val="44605363"/>
    <w:rsid w:val="4468D766"/>
    <w:rsid w:val="44746A02"/>
    <w:rsid w:val="447B3741"/>
    <w:rsid w:val="4490715A"/>
    <w:rsid w:val="44937EF1"/>
    <w:rsid w:val="44A352D0"/>
    <w:rsid w:val="44A87494"/>
    <w:rsid w:val="44AB0287"/>
    <w:rsid w:val="44BE0ADC"/>
    <w:rsid w:val="44C99100"/>
    <w:rsid w:val="44CF55EC"/>
    <w:rsid w:val="44D479D1"/>
    <w:rsid w:val="44DB96BD"/>
    <w:rsid w:val="44DD9C0A"/>
    <w:rsid w:val="44DF4070"/>
    <w:rsid w:val="44DFA199"/>
    <w:rsid w:val="44E5427F"/>
    <w:rsid w:val="44EA16A2"/>
    <w:rsid w:val="44F5D4F1"/>
    <w:rsid w:val="44F78EE1"/>
    <w:rsid w:val="4501A425"/>
    <w:rsid w:val="450DB997"/>
    <w:rsid w:val="4511C9AB"/>
    <w:rsid w:val="45129511"/>
    <w:rsid w:val="4517015A"/>
    <w:rsid w:val="4527666D"/>
    <w:rsid w:val="453BC472"/>
    <w:rsid w:val="453C7449"/>
    <w:rsid w:val="453F4417"/>
    <w:rsid w:val="4544F5BD"/>
    <w:rsid w:val="45496F4C"/>
    <w:rsid w:val="4559B8EA"/>
    <w:rsid w:val="455F0F01"/>
    <w:rsid w:val="4562E496"/>
    <w:rsid w:val="4563F47C"/>
    <w:rsid w:val="456A3231"/>
    <w:rsid w:val="457A92EE"/>
    <w:rsid w:val="457FE090"/>
    <w:rsid w:val="45958CA5"/>
    <w:rsid w:val="459FEB3C"/>
    <w:rsid w:val="45A9E124"/>
    <w:rsid w:val="45B11F1B"/>
    <w:rsid w:val="45BED08C"/>
    <w:rsid w:val="45C6BF26"/>
    <w:rsid w:val="45D10855"/>
    <w:rsid w:val="45DAD3E8"/>
    <w:rsid w:val="45DD07D0"/>
    <w:rsid w:val="45E797F5"/>
    <w:rsid w:val="45F39967"/>
    <w:rsid w:val="460871FE"/>
    <w:rsid w:val="4612B0D8"/>
    <w:rsid w:val="46137A26"/>
    <w:rsid w:val="461C35AF"/>
    <w:rsid w:val="464248EB"/>
    <w:rsid w:val="465175F6"/>
    <w:rsid w:val="4654F903"/>
    <w:rsid w:val="4658E142"/>
    <w:rsid w:val="465A74E6"/>
    <w:rsid w:val="465D99E9"/>
    <w:rsid w:val="46647172"/>
    <w:rsid w:val="4666769D"/>
    <w:rsid w:val="466A8B65"/>
    <w:rsid w:val="4670388D"/>
    <w:rsid w:val="46712373"/>
    <w:rsid w:val="4679CFAF"/>
    <w:rsid w:val="4681F5C9"/>
    <w:rsid w:val="46835B56"/>
    <w:rsid w:val="46852A1A"/>
    <w:rsid w:val="4695FA4F"/>
    <w:rsid w:val="4696F26A"/>
    <w:rsid w:val="46B56D4D"/>
    <w:rsid w:val="46B6412D"/>
    <w:rsid w:val="46C59213"/>
    <w:rsid w:val="46E4DCA4"/>
    <w:rsid w:val="46F5471B"/>
    <w:rsid w:val="46F966D9"/>
    <w:rsid w:val="47003BEE"/>
    <w:rsid w:val="471226CC"/>
    <w:rsid w:val="4726BD28"/>
    <w:rsid w:val="472CFC69"/>
    <w:rsid w:val="47361DA9"/>
    <w:rsid w:val="4745DB02"/>
    <w:rsid w:val="4746E1CB"/>
    <w:rsid w:val="4755B7F9"/>
    <w:rsid w:val="4759886D"/>
    <w:rsid w:val="4769967A"/>
    <w:rsid w:val="476CE84D"/>
    <w:rsid w:val="4778D0E7"/>
    <w:rsid w:val="47989CB0"/>
    <w:rsid w:val="47A32484"/>
    <w:rsid w:val="47B410DF"/>
    <w:rsid w:val="47B82786"/>
    <w:rsid w:val="47C65405"/>
    <w:rsid w:val="47CDA918"/>
    <w:rsid w:val="47DAA0C1"/>
    <w:rsid w:val="47DD1252"/>
    <w:rsid w:val="47F39826"/>
    <w:rsid w:val="47F496A2"/>
    <w:rsid w:val="47F5AB9E"/>
    <w:rsid w:val="4805C62C"/>
    <w:rsid w:val="480BECFE"/>
    <w:rsid w:val="481766D8"/>
    <w:rsid w:val="48211404"/>
    <w:rsid w:val="482DD6CD"/>
    <w:rsid w:val="483BABCB"/>
    <w:rsid w:val="483D24F8"/>
    <w:rsid w:val="4841F438"/>
    <w:rsid w:val="484AF30D"/>
    <w:rsid w:val="484ED3F2"/>
    <w:rsid w:val="48512DA8"/>
    <w:rsid w:val="4854AABF"/>
    <w:rsid w:val="48632B11"/>
    <w:rsid w:val="486E1C20"/>
    <w:rsid w:val="487BD6BC"/>
    <w:rsid w:val="488ADF13"/>
    <w:rsid w:val="488F1AB4"/>
    <w:rsid w:val="48AC217C"/>
    <w:rsid w:val="48ADB203"/>
    <w:rsid w:val="48C1BC86"/>
    <w:rsid w:val="48C3DE31"/>
    <w:rsid w:val="48C9BCE3"/>
    <w:rsid w:val="48D40628"/>
    <w:rsid w:val="48E2581D"/>
    <w:rsid w:val="48F0DC97"/>
    <w:rsid w:val="48FCAEB2"/>
    <w:rsid w:val="49047F7F"/>
    <w:rsid w:val="491274AA"/>
    <w:rsid w:val="4917D9A2"/>
    <w:rsid w:val="4923EC0D"/>
    <w:rsid w:val="493D44A8"/>
    <w:rsid w:val="494451BA"/>
    <w:rsid w:val="4954D13B"/>
    <w:rsid w:val="495A0B32"/>
    <w:rsid w:val="495A9B1A"/>
    <w:rsid w:val="4962BD5A"/>
    <w:rsid w:val="496501FB"/>
    <w:rsid w:val="497684D3"/>
    <w:rsid w:val="497987D7"/>
    <w:rsid w:val="497A80E2"/>
    <w:rsid w:val="49818DF4"/>
    <w:rsid w:val="49823B97"/>
    <w:rsid w:val="498904C5"/>
    <w:rsid w:val="498D68A2"/>
    <w:rsid w:val="499F21F9"/>
    <w:rsid w:val="49BAFE93"/>
    <w:rsid w:val="49BD7FD6"/>
    <w:rsid w:val="49C597D4"/>
    <w:rsid w:val="49D15D5D"/>
    <w:rsid w:val="49D59969"/>
    <w:rsid w:val="49DDD877"/>
    <w:rsid w:val="49E0FC11"/>
    <w:rsid w:val="4A0AED83"/>
    <w:rsid w:val="4A14EB24"/>
    <w:rsid w:val="4A29CCFD"/>
    <w:rsid w:val="4A422F68"/>
    <w:rsid w:val="4A47FB75"/>
    <w:rsid w:val="4A4FFC0C"/>
    <w:rsid w:val="4A5093A4"/>
    <w:rsid w:val="4A50E4AD"/>
    <w:rsid w:val="4A5C15B8"/>
    <w:rsid w:val="4A5F25C3"/>
    <w:rsid w:val="4A6175E4"/>
    <w:rsid w:val="4A634E18"/>
    <w:rsid w:val="4A706A18"/>
    <w:rsid w:val="4A7442BA"/>
    <w:rsid w:val="4A7717E6"/>
    <w:rsid w:val="4A7FE199"/>
    <w:rsid w:val="4A80E5C3"/>
    <w:rsid w:val="4A843C77"/>
    <w:rsid w:val="4A9FCEE8"/>
    <w:rsid w:val="4AB3284C"/>
    <w:rsid w:val="4ABA2B30"/>
    <w:rsid w:val="4ACF24AD"/>
    <w:rsid w:val="4AD66929"/>
    <w:rsid w:val="4ADD6734"/>
    <w:rsid w:val="4AE79F67"/>
    <w:rsid w:val="4AF440F2"/>
    <w:rsid w:val="4B02591F"/>
    <w:rsid w:val="4B1190E5"/>
    <w:rsid w:val="4B14EA67"/>
    <w:rsid w:val="4B213F7B"/>
    <w:rsid w:val="4B28A32E"/>
    <w:rsid w:val="4B2C1509"/>
    <w:rsid w:val="4B2D4614"/>
    <w:rsid w:val="4B2F9726"/>
    <w:rsid w:val="4B35514A"/>
    <w:rsid w:val="4B536417"/>
    <w:rsid w:val="4B5FDBB9"/>
    <w:rsid w:val="4B68884D"/>
    <w:rsid w:val="4B701A71"/>
    <w:rsid w:val="4B77EE7E"/>
    <w:rsid w:val="4B82670B"/>
    <w:rsid w:val="4B8293CF"/>
    <w:rsid w:val="4B9156D2"/>
    <w:rsid w:val="4B919400"/>
    <w:rsid w:val="4B94D293"/>
    <w:rsid w:val="4B98E913"/>
    <w:rsid w:val="4B9BA82D"/>
    <w:rsid w:val="4B9D4012"/>
    <w:rsid w:val="4B9D7E1B"/>
    <w:rsid w:val="4B9DD6A9"/>
    <w:rsid w:val="4BA369F9"/>
    <w:rsid w:val="4BA46D49"/>
    <w:rsid w:val="4BAE1FF9"/>
    <w:rsid w:val="4BB38402"/>
    <w:rsid w:val="4BBD6443"/>
    <w:rsid w:val="4BE5D820"/>
    <w:rsid w:val="4BE9A015"/>
    <w:rsid w:val="4BEEFCA4"/>
    <w:rsid w:val="4BF0FA80"/>
    <w:rsid w:val="4BF65ABC"/>
    <w:rsid w:val="4BF85137"/>
    <w:rsid w:val="4BF970C6"/>
    <w:rsid w:val="4C11D01D"/>
    <w:rsid w:val="4C140548"/>
    <w:rsid w:val="4C1A7B7F"/>
    <w:rsid w:val="4C1F184B"/>
    <w:rsid w:val="4C1F8F00"/>
    <w:rsid w:val="4C22A55E"/>
    <w:rsid w:val="4C42EF75"/>
    <w:rsid w:val="4C44D79E"/>
    <w:rsid w:val="4C55F527"/>
    <w:rsid w:val="4C6F48B8"/>
    <w:rsid w:val="4C70D24B"/>
    <w:rsid w:val="4C75EA52"/>
    <w:rsid w:val="4C77ADA0"/>
    <w:rsid w:val="4C8CE09A"/>
    <w:rsid w:val="4C916EB4"/>
    <w:rsid w:val="4C999257"/>
    <w:rsid w:val="4C9F0452"/>
    <w:rsid w:val="4CA1EF35"/>
    <w:rsid w:val="4CA9A810"/>
    <w:rsid w:val="4CAD134B"/>
    <w:rsid w:val="4CC0012B"/>
    <w:rsid w:val="4CC608D7"/>
    <w:rsid w:val="4CCB6787"/>
    <w:rsid w:val="4CCFB1A5"/>
    <w:rsid w:val="4CD3E215"/>
    <w:rsid w:val="4CD5078C"/>
    <w:rsid w:val="4CE06D6D"/>
    <w:rsid w:val="4CF8B0A9"/>
    <w:rsid w:val="4D0EB8A7"/>
    <w:rsid w:val="4D20BDAE"/>
    <w:rsid w:val="4D295402"/>
    <w:rsid w:val="4D377662"/>
    <w:rsid w:val="4D3FB0C7"/>
    <w:rsid w:val="4D3FB729"/>
    <w:rsid w:val="4D648CC7"/>
    <w:rsid w:val="4D65E76E"/>
    <w:rsid w:val="4D6D047F"/>
    <w:rsid w:val="4D7E4E82"/>
    <w:rsid w:val="4D7FE98F"/>
    <w:rsid w:val="4D8BA83C"/>
    <w:rsid w:val="4D8CA517"/>
    <w:rsid w:val="4D96BEA4"/>
    <w:rsid w:val="4DA37885"/>
    <w:rsid w:val="4DA7C1C7"/>
    <w:rsid w:val="4DA81BF4"/>
    <w:rsid w:val="4DB7F44F"/>
    <w:rsid w:val="4DC01ED1"/>
    <w:rsid w:val="4DC063EB"/>
    <w:rsid w:val="4DC8286F"/>
    <w:rsid w:val="4DEC6608"/>
    <w:rsid w:val="4E157B28"/>
    <w:rsid w:val="4E16EF47"/>
    <w:rsid w:val="4E29DE28"/>
    <w:rsid w:val="4E33E306"/>
    <w:rsid w:val="4E34A9E0"/>
    <w:rsid w:val="4E45BC7E"/>
    <w:rsid w:val="4E49F2D2"/>
    <w:rsid w:val="4E4B0830"/>
    <w:rsid w:val="4E4C0699"/>
    <w:rsid w:val="4E4F1524"/>
    <w:rsid w:val="4E5531E8"/>
    <w:rsid w:val="4E59A8C9"/>
    <w:rsid w:val="4E6737E8"/>
    <w:rsid w:val="4E6AB0CF"/>
    <w:rsid w:val="4E723DB2"/>
    <w:rsid w:val="4E7A1E03"/>
    <w:rsid w:val="4E8C6BD6"/>
    <w:rsid w:val="4E8DD076"/>
    <w:rsid w:val="4EA19F89"/>
    <w:rsid w:val="4EB2ACE7"/>
    <w:rsid w:val="4EB69D67"/>
    <w:rsid w:val="4EBA3491"/>
    <w:rsid w:val="4ED4D568"/>
    <w:rsid w:val="4ED55FB3"/>
    <w:rsid w:val="4EDEFE5C"/>
    <w:rsid w:val="4EE4CA0E"/>
    <w:rsid w:val="4EE5AE2F"/>
    <w:rsid w:val="4EE67C9B"/>
    <w:rsid w:val="4EE80BB1"/>
    <w:rsid w:val="4EEC352E"/>
    <w:rsid w:val="4EEF5E7E"/>
    <w:rsid w:val="4EF3B956"/>
    <w:rsid w:val="4F08B8F7"/>
    <w:rsid w:val="4F14DBB0"/>
    <w:rsid w:val="4F17C578"/>
    <w:rsid w:val="4F198B7A"/>
    <w:rsid w:val="4F28718D"/>
    <w:rsid w:val="4F398B04"/>
    <w:rsid w:val="4F3C958C"/>
    <w:rsid w:val="4F467A3B"/>
    <w:rsid w:val="4F4CA81A"/>
    <w:rsid w:val="4F670CBA"/>
    <w:rsid w:val="4F6D918B"/>
    <w:rsid w:val="4F7169E9"/>
    <w:rsid w:val="4F82A795"/>
    <w:rsid w:val="4F833C0A"/>
    <w:rsid w:val="4F83E1DC"/>
    <w:rsid w:val="4F86146F"/>
    <w:rsid w:val="4F87C673"/>
    <w:rsid w:val="4FA5F3D3"/>
    <w:rsid w:val="4FAA75B2"/>
    <w:rsid w:val="4FAB04A3"/>
    <w:rsid w:val="4FB7D8FF"/>
    <w:rsid w:val="4FBD3FF9"/>
    <w:rsid w:val="4FCA5DBB"/>
    <w:rsid w:val="4FCBBBBD"/>
    <w:rsid w:val="4FCE47A8"/>
    <w:rsid w:val="4FD7589F"/>
    <w:rsid w:val="4FDD63DF"/>
    <w:rsid w:val="4FE3B51A"/>
    <w:rsid w:val="50000F59"/>
    <w:rsid w:val="50007B47"/>
    <w:rsid w:val="5007C30E"/>
    <w:rsid w:val="50097D0D"/>
    <w:rsid w:val="50378BCD"/>
    <w:rsid w:val="503D1052"/>
    <w:rsid w:val="503F83C3"/>
    <w:rsid w:val="5045DEF8"/>
    <w:rsid w:val="504B536B"/>
    <w:rsid w:val="505AA893"/>
    <w:rsid w:val="5063CB9B"/>
    <w:rsid w:val="506537F4"/>
    <w:rsid w:val="50760D29"/>
    <w:rsid w:val="50858293"/>
    <w:rsid w:val="5089B0BC"/>
    <w:rsid w:val="509A70C3"/>
    <w:rsid w:val="50CABF1F"/>
    <w:rsid w:val="50D2FD85"/>
    <w:rsid w:val="50D43CCC"/>
    <w:rsid w:val="50EECAC8"/>
    <w:rsid w:val="50F0647C"/>
    <w:rsid w:val="50FA76F4"/>
    <w:rsid w:val="5105AD26"/>
    <w:rsid w:val="510AF297"/>
    <w:rsid w:val="511D556B"/>
    <w:rsid w:val="5122EB06"/>
    <w:rsid w:val="512485C9"/>
    <w:rsid w:val="513005AC"/>
    <w:rsid w:val="513854D1"/>
    <w:rsid w:val="51544322"/>
    <w:rsid w:val="5156B14C"/>
    <w:rsid w:val="51580F69"/>
    <w:rsid w:val="51638276"/>
    <w:rsid w:val="5171C1A6"/>
    <w:rsid w:val="51756DBC"/>
    <w:rsid w:val="5178AE0E"/>
    <w:rsid w:val="51797FE0"/>
    <w:rsid w:val="51832F63"/>
    <w:rsid w:val="51986CC8"/>
    <w:rsid w:val="51A81AF6"/>
    <w:rsid w:val="51A9517E"/>
    <w:rsid w:val="51B9B69A"/>
    <w:rsid w:val="51C958E8"/>
    <w:rsid w:val="51CDCE2E"/>
    <w:rsid w:val="51D0BB6C"/>
    <w:rsid w:val="51D5B3D0"/>
    <w:rsid w:val="51F1D553"/>
    <w:rsid w:val="51F92662"/>
    <w:rsid w:val="51FB838A"/>
    <w:rsid w:val="5200F553"/>
    <w:rsid w:val="520A2E68"/>
    <w:rsid w:val="521D6D10"/>
    <w:rsid w:val="52313992"/>
    <w:rsid w:val="523A75CF"/>
    <w:rsid w:val="523FFBAB"/>
    <w:rsid w:val="524396CC"/>
    <w:rsid w:val="5246DEEA"/>
    <w:rsid w:val="5249F29E"/>
    <w:rsid w:val="5263E4BD"/>
    <w:rsid w:val="52669B81"/>
    <w:rsid w:val="5267E812"/>
    <w:rsid w:val="5269821F"/>
    <w:rsid w:val="5270944E"/>
    <w:rsid w:val="52786681"/>
    <w:rsid w:val="527EF926"/>
    <w:rsid w:val="529BE514"/>
    <w:rsid w:val="529FE41D"/>
    <w:rsid w:val="52A2F1C9"/>
    <w:rsid w:val="52A5E43B"/>
    <w:rsid w:val="52A63616"/>
    <w:rsid w:val="52AD55B6"/>
    <w:rsid w:val="52B799A6"/>
    <w:rsid w:val="52B93E96"/>
    <w:rsid w:val="52C0F59E"/>
    <w:rsid w:val="52C2450E"/>
    <w:rsid w:val="52CC6AEA"/>
    <w:rsid w:val="52E16467"/>
    <w:rsid w:val="52E43AC9"/>
    <w:rsid w:val="52E89A92"/>
    <w:rsid w:val="53043975"/>
    <w:rsid w:val="531DC2C5"/>
    <w:rsid w:val="532693D7"/>
    <w:rsid w:val="532E160B"/>
    <w:rsid w:val="532F7A8A"/>
    <w:rsid w:val="533D9C33"/>
    <w:rsid w:val="534250D2"/>
    <w:rsid w:val="53431E16"/>
    <w:rsid w:val="534F9A75"/>
    <w:rsid w:val="5359F0B7"/>
    <w:rsid w:val="535A87EB"/>
    <w:rsid w:val="535E5761"/>
    <w:rsid w:val="535F470D"/>
    <w:rsid w:val="5360C2C4"/>
    <w:rsid w:val="53662220"/>
    <w:rsid w:val="5369A265"/>
    <w:rsid w:val="536BC8FA"/>
    <w:rsid w:val="5385B82E"/>
    <w:rsid w:val="539C5806"/>
    <w:rsid w:val="53A3169C"/>
    <w:rsid w:val="53A5B80D"/>
    <w:rsid w:val="53A7D48D"/>
    <w:rsid w:val="53B03E9C"/>
    <w:rsid w:val="53D64630"/>
    <w:rsid w:val="53E4CE9A"/>
    <w:rsid w:val="53EC60FB"/>
    <w:rsid w:val="53F15695"/>
    <w:rsid w:val="53F50D52"/>
    <w:rsid w:val="53F51545"/>
    <w:rsid w:val="53F9FA15"/>
    <w:rsid w:val="54012513"/>
    <w:rsid w:val="540D5FD6"/>
    <w:rsid w:val="540EDB21"/>
    <w:rsid w:val="5415BD93"/>
    <w:rsid w:val="5427D4EB"/>
    <w:rsid w:val="5437213C"/>
    <w:rsid w:val="543A3B59"/>
    <w:rsid w:val="545F48BF"/>
    <w:rsid w:val="547AE93C"/>
    <w:rsid w:val="548D8875"/>
    <w:rsid w:val="54959AC5"/>
    <w:rsid w:val="5496CDF9"/>
    <w:rsid w:val="54C468D4"/>
    <w:rsid w:val="54CC5159"/>
    <w:rsid w:val="54D38334"/>
    <w:rsid w:val="54D481C3"/>
    <w:rsid w:val="54DAFABB"/>
    <w:rsid w:val="54E8A94A"/>
    <w:rsid w:val="54ED3498"/>
    <w:rsid w:val="54F4030E"/>
    <w:rsid w:val="54F785FE"/>
    <w:rsid w:val="54F8726E"/>
    <w:rsid w:val="55156C34"/>
    <w:rsid w:val="55160135"/>
    <w:rsid w:val="551DC8A0"/>
    <w:rsid w:val="552778D8"/>
    <w:rsid w:val="5534051A"/>
    <w:rsid w:val="5535A927"/>
    <w:rsid w:val="554CDDD6"/>
    <w:rsid w:val="5556B457"/>
    <w:rsid w:val="555C56E8"/>
    <w:rsid w:val="5586ED57"/>
    <w:rsid w:val="558A9E38"/>
    <w:rsid w:val="559DC832"/>
    <w:rsid w:val="55A22341"/>
    <w:rsid w:val="55B6997F"/>
    <w:rsid w:val="55C9C580"/>
    <w:rsid w:val="55CD5345"/>
    <w:rsid w:val="55D89D1E"/>
    <w:rsid w:val="55DDC53C"/>
    <w:rsid w:val="55DF86C2"/>
    <w:rsid w:val="55E3044D"/>
    <w:rsid w:val="55EE0829"/>
    <w:rsid w:val="55FC847E"/>
    <w:rsid w:val="560069AC"/>
    <w:rsid w:val="560C2070"/>
    <w:rsid w:val="5614A473"/>
    <w:rsid w:val="56153557"/>
    <w:rsid w:val="56182676"/>
    <w:rsid w:val="56196B68"/>
    <w:rsid w:val="5628494A"/>
    <w:rsid w:val="562A4C15"/>
    <w:rsid w:val="563451AB"/>
    <w:rsid w:val="563C1264"/>
    <w:rsid w:val="563F1282"/>
    <w:rsid w:val="566CDA0A"/>
    <w:rsid w:val="56945FA9"/>
    <w:rsid w:val="569D930E"/>
    <w:rsid w:val="56A4F70B"/>
    <w:rsid w:val="56D1A0C6"/>
    <w:rsid w:val="56D22630"/>
    <w:rsid w:val="56FF4EB8"/>
    <w:rsid w:val="5701D2B9"/>
    <w:rsid w:val="570C2AC7"/>
    <w:rsid w:val="57188155"/>
    <w:rsid w:val="572255D0"/>
    <w:rsid w:val="5758C55D"/>
    <w:rsid w:val="5760C43B"/>
    <w:rsid w:val="5767736B"/>
    <w:rsid w:val="576CFB97"/>
    <w:rsid w:val="57738811"/>
    <w:rsid w:val="57780DB7"/>
    <w:rsid w:val="57814C43"/>
    <w:rsid w:val="579CEF68"/>
    <w:rsid w:val="579E0075"/>
    <w:rsid w:val="57A5294B"/>
    <w:rsid w:val="57B9046A"/>
    <w:rsid w:val="57C3F93B"/>
    <w:rsid w:val="57D5B89C"/>
    <w:rsid w:val="57DD359E"/>
    <w:rsid w:val="57E4FE49"/>
    <w:rsid w:val="57F6E975"/>
    <w:rsid w:val="580F15B3"/>
    <w:rsid w:val="581EF473"/>
    <w:rsid w:val="5824604D"/>
    <w:rsid w:val="582A40A0"/>
    <w:rsid w:val="5838DF72"/>
    <w:rsid w:val="583E9906"/>
    <w:rsid w:val="5842489B"/>
    <w:rsid w:val="584FD1DB"/>
    <w:rsid w:val="5853A16D"/>
    <w:rsid w:val="58746D26"/>
    <w:rsid w:val="589A3DB3"/>
    <w:rsid w:val="58A7754D"/>
    <w:rsid w:val="58A8AA8B"/>
    <w:rsid w:val="58AA9834"/>
    <w:rsid w:val="58ABF355"/>
    <w:rsid w:val="58B0B7D9"/>
    <w:rsid w:val="58B4B3E8"/>
    <w:rsid w:val="58BD79DF"/>
    <w:rsid w:val="58C4E808"/>
    <w:rsid w:val="58C7ACFD"/>
    <w:rsid w:val="58C82845"/>
    <w:rsid w:val="58CC1597"/>
    <w:rsid w:val="58E2C24E"/>
    <w:rsid w:val="58E87043"/>
    <w:rsid w:val="58E88F92"/>
    <w:rsid w:val="58E8B3E4"/>
    <w:rsid w:val="58EFEECA"/>
    <w:rsid w:val="58F56B57"/>
    <w:rsid w:val="58F6257D"/>
    <w:rsid w:val="59168EED"/>
    <w:rsid w:val="591CDB5A"/>
    <w:rsid w:val="592B25B5"/>
    <w:rsid w:val="593C10C1"/>
    <w:rsid w:val="593E366E"/>
    <w:rsid w:val="593FDCE6"/>
    <w:rsid w:val="594C5631"/>
    <w:rsid w:val="59508D1B"/>
    <w:rsid w:val="5952B13E"/>
    <w:rsid w:val="5958470E"/>
    <w:rsid w:val="5961DCC1"/>
    <w:rsid w:val="5969EAEE"/>
    <w:rsid w:val="596E97FE"/>
    <w:rsid w:val="59726C27"/>
    <w:rsid w:val="59771A97"/>
    <w:rsid w:val="597AE271"/>
    <w:rsid w:val="59867204"/>
    <w:rsid w:val="598CCE83"/>
    <w:rsid w:val="599A1E4E"/>
    <w:rsid w:val="599C1E07"/>
    <w:rsid w:val="59DBDFB2"/>
    <w:rsid w:val="59EA26BF"/>
    <w:rsid w:val="59EFA004"/>
    <w:rsid w:val="59F39701"/>
    <w:rsid w:val="5A052B4C"/>
    <w:rsid w:val="5A0E60F4"/>
    <w:rsid w:val="5A14DBA6"/>
    <w:rsid w:val="5A2382DE"/>
    <w:rsid w:val="5A25E3AC"/>
    <w:rsid w:val="5A2E8FE8"/>
    <w:rsid w:val="5A4345AE"/>
    <w:rsid w:val="5A5C0F27"/>
    <w:rsid w:val="5A5D1985"/>
    <w:rsid w:val="5A624704"/>
    <w:rsid w:val="5A629050"/>
    <w:rsid w:val="5A659A6C"/>
    <w:rsid w:val="5A6A114D"/>
    <w:rsid w:val="5A729550"/>
    <w:rsid w:val="5A7A07AE"/>
    <w:rsid w:val="5A8F8FF4"/>
    <w:rsid w:val="5A9012D0"/>
    <w:rsid w:val="5A96134D"/>
    <w:rsid w:val="5A96AF14"/>
    <w:rsid w:val="5AA6EFCE"/>
    <w:rsid w:val="5ADD4714"/>
    <w:rsid w:val="5AE1FA97"/>
    <w:rsid w:val="5AE3629C"/>
    <w:rsid w:val="5AE82D52"/>
    <w:rsid w:val="5AF5F9DE"/>
    <w:rsid w:val="5AFE22A0"/>
    <w:rsid w:val="5B0100CA"/>
    <w:rsid w:val="5B055BBB"/>
    <w:rsid w:val="5B08954E"/>
    <w:rsid w:val="5B0C4ED7"/>
    <w:rsid w:val="5B11EE3A"/>
    <w:rsid w:val="5B1B7A15"/>
    <w:rsid w:val="5B1C52FB"/>
    <w:rsid w:val="5B1DE86D"/>
    <w:rsid w:val="5B336988"/>
    <w:rsid w:val="5B3EC271"/>
    <w:rsid w:val="5B45825C"/>
    <w:rsid w:val="5B4D948D"/>
    <w:rsid w:val="5B58B6ED"/>
    <w:rsid w:val="5B5A53A0"/>
    <w:rsid w:val="5B5DD345"/>
    <w:rsid w:val="5B635E5D"/>
    <w:rsid w:val="5B667F81"/>
    <w:rsid w:val="5B6BC148"/>
    <w:rsid w:val="5B6E3A36"/>
    <w:rsid w:val="5B7BE169"/>
    <w:rsid w:val="5B8E149B"/>
    <w:rsid w:val="5B93102C"/>
    <w:rsid w:val="5B9A88DF"/>
    <w:rsid w:val="5B9D8A05"/>
    <w:rsid w:val="5BAC2BD0"/>
    <w:rsid w:val="5BAF29C9"/>
    <w:rsid w:val="5BC09571"/>
    <w:rsid w:val="5BD794BF"/>
    <w:rsid w:val="5BD7F920"/>
    <w:rsid w:val="5BE6F7D5"/>
    <w:rsid w:val="5BF53F5D"/>
    <w:rsid w:val="5BF912DB"/>
    <w:rsid w:val="5C0459ED"/>
    <w:rsid w:val="5C049D69"/>
    <w:rsid w:val="5C1A47F1"/>
    <w:rsid w:val="5C1CBC31"/>
    <w:rsid w:val="5C1F857A"/>
    <w:rsid w:val="5C28BC03"/>
    <w:rsid w:val="5C459D74"/>
    <w:rsid w:val="5C48CBA1"/>
    <w:rsid w:val="5C4C6C34"/>
    <w:rsid w:val="5C4E72ED"/>
    <w:rsid w:val="5C4ECFB7"/>
    <w:rsid w:val="5C6826BC"/>
    <w:rsid w:val="5C717C30"/>
    <w:rsid w:val="5C795693"/>
    <w:rsid w:val="5C7E57DD"/>
    <w:rsid w:val="5C84EDA9"/>
    <w:rsid w:val="5C8A71BC"/>
    <w:rsid w:val="5C8FE7D0"/>
    <w:rsid w:val="5C963840"/>
    <w:rsid w:val="5CA3CF7E"/>
    <w:rsid w:val="5CA465AF"/>
    <w:rsid w:val="5CB565E3"/>
    <w:rsid w:val="5CCF39E9"/>
    <w:rsid w:val="5CD1B9E9"/>
    <w:rsid w:val="5CDAF221"/>
    <w:rsid w:val="5CE72F47"/>
    <w:rsid w:val="5CE843AC"/>
    <w:rsid w:val="5D0624B3"/>
    <w:rsid w:val="5D0F8458"/>
    <w:rsid w:val="5D12EDA8"/>
    <w:rsid w:val="5D22F490"/>
    <w:rsid w:val="5D2B37C3"/>
    <w:rsid w:val="5D340234"/>
    <w:rsid w:val="5D342A84"/>
    <w:rsid w:val="5D3A22AB"/>
    <w:rsid w:val="5D45305E"/>
    <w:rsid w:val="5D4FF212"/>
    <w:rsid w:val="5D630895"/>
    <w:rsid w:val="5D651E60"/>
    <w:rsid w:val="5D694C8B"/>
    <w:rsid w:val="5D6C66D4"/>
    <w:rsid w:val="5D72C12B"/>
    <w:rsid w:val="5D74E663"/>
    <w:rsid w:val="5D95E9B3"/>
    <w:rsid w:val="5D98DA78"/>
    <w:rsid w:val="5D98ECC1"/>
    <w:rsid w:val="5D9A9FE5"/>
    <w:rsid w:val="5DB67C0C"/>
    <w:rsid w:val="5DB8092E"/>
    <w:rsid w:val="5DBDB8E4"/>
    <w:rsid w:val="5DC7DCAB"/>
    <w:rsid w:val="5DF70EF4"/>
    <w:rsid w:val="5E0066AB"/>
    <w:rsid w:val="5E00A64B"/>
    <w:rsid w:val="5E161B28"/>
    <w:rsid w:val="5E1D7CBA"/>
    <w:rsid w:val="5E2EC3F1"/>
    <w:rsid w:val="5E4E7597"/>
    <w:rsid w:val="5E5B9C64"/>
    <w:rsid w:val="5E6EFCB1"/>
    <w:rsid w:val="5E7832BA"/>
    <w:rsid w:val="5E7C5649"/>
    <w:rsid w:val="5E82FE72"/>
    <w:rsid w:val="5E83A1B8"/>
    <w:rsid w:val="5E87B8F6"/>
    <w:rsid w:val="5E8E907C"/>
    <w:rsid w:val="5EA3BC19"/>
    <w:rsid w:val="5EA70DCD"/>
    <w:rsid w:val="5EC5CB88"/>
    <w:rsid w:val="5EC8CBBB"/>
    <w:rsid w:val="5ECF68CE"/>
    <w:rsid w:val="5ED0E962"/>
    <w:rsid w:val="5ED144E3"/>
    <w:rsid w:val="5ED28F7E"/>
    <w:rsid w:val="5EDA4A33"/>
    <w:rsid w:val="5EEC4344"/>
    <w:rsid w:val="5EF38664"/>
    <w:rsid w:val="5EF4744D"/>
    <w:rsid w:val="5EF47B5A"/>
    <w:rsid w:val="5F0C113D"/>
    <w:rsid w:val="5F1197D5"/>
    <w:rsid w:val="5F21978C"/>
    <w:rsid w:val="5F2A7699"/>
    <w:rsid w:val="5F3276DC"/>
    <w:rsid w:val="5F3E7E8F"/>
    <w:rsid w:val="5F470292"/>
    <w:rsid w:val="5F5BB594"/>
    <w:rsid w:val="5F5FAF68"/>
    <w:rsid w:val="5F614B97"/>
    <w:rsid w:val="5F6A8DCA"/>
    <w:rsid w:val="5F6ADF52"/>
    <w:rsid w:val="5F6D04FF"/>
    <w:rsid w:val="5F70838F"/>
    <w:rsid w:val="5F80CD56"/>
    <w:rsid w:val="5F9102C2"/>
    <w:rsid w:val="5F9122BD"/>
    <w:rsid w:val="5F947D84"/>
    <w:rsid w:val="5F98DE3A"/>
    <w:rsid w:val="5FA92C76"/>
    <w:rsid w:val="5FB8EC6B"/>
    <w:rsid w:val="5FB905AA"/>
    <w:rsid w:val="5FE1D3E0"/>
    <w:rsid w:val="5FE44AA3"/>
    <w:rsid w:val="5FE56F1B"/>
    <w:rsid w:val="5FE59D8F"/>
    <w:rsid w:val="5FF8259B"/>
    <w:rsid w:val="601506EB"/>
    <w:rsid w:val="602C2CD4"/>
    <w:rsid w:val="6030828E"/>
    <w:rsid w:val="6031FB1B"/>
    <w:rsid w:val="6038693D"/>
    <w:rsid w:val="6039A789"/>
    <w:rsid w:val="60457E4F"/>
    <w:rsid w:val="6053098F"/>
    <w:rsid w:val="6058FBF6"/>
    <w:rsid w:val="60643B36"/>
    <w:rsid w:val="60668D0A"/>
    <w:rsid w:val="60744A0F"/>
    <w:rsid w:val="607C0728"/>
    <w:rsid w:val="6083D9A2"/>
    <w:rsid w:val="6088C4F4"/>
    <w:rsid w:val="608AA8EF"/>
    <w:rsid w:val="60A42A60"/>
    <w:rsid w:val="60A80A0C"/>
    <w:rsid w:val="60B2087D"/>
    <w:rsid w:val="60B2A3AB"/>
    <w:rsid w:val="60C2BD3E"/>
    <w:rsid w:val="60CD8AFE"/>
    <w:rsid w:val="60EFA9F0"/>
    <w:rsid w:val="60F4A542"/>
    <w:rsid w:val="60F57D92"/>
    <w:rsid w:val="60FBC884"/>
    <w:rsid w:val="60FC0A01"/>
    <w:rsid w:val="60FDAA92"/>
    <w:rsid w:val="60FF30C6"/>
    <w:rsid w:val="6105BEC2"/>
    <w:rsid w:val="61066776"/>
    <w:rsid w:val="610CBB9B"/>
    <w:rsid w:val="610DE94A"/>
    <w:rsid w:val="61117055"/>
    <w:rsid w:val="6113C9EE"/>
    <w:rsid w:val="613FBFA1"/>
    <w:rsid w:val="614156E6"/>
    <w:rsid w:val="6146A4BB"/>
    <w:rsid w:val="61520D4C"/>
    <w:rsid w:val="6165D065"/>
    <w:rsid w:val="6171120C"/>
    <w:rsid w:val="617AA1A9"/>
    <w:rsid w:val="618BE08F"/>
    <w:rsid w:val="618D65FC"/>
    <w:rsid w:val="61996444"/>
    <w:rsid w:val="61A69D73"/>
    <w:rsid w:val="61B144C3"/>
    <w:rsid w:val="61B211CF"/>
    <w:rsid w:val="61B3268E"/>
    <w:rsid w:val="61C3890A"/>
    <w:rsid w:val="61F14F81"/>
    <w:rsid w:val="61FF4653"/>
    <w:rsid w:val="6203AA30"/>
    <w:rsid w:val="62083848"/>
    <w:rsid w:val="6210D230"/>
    <w:rsid w:val="622BB4D2"/>
    <w:rsid w:val="6243E849"/>
    <w:rsid w:val="6257D788"/>
    <w:rsid w:val="6262CBD8"/>
    <w:rsid w:val="626CDE9B"/>
    <w:rsid w:val="62A2528A"/>
    <w:rsid w:val="62ACDD72"/>
    <w:rsid w:val="62B25468"/>
    <w:rsid w:val="62DE4A82"/>
    <w:rsid w:val="62EA4969"/>
    <w:rsid w:val="6315754A"/>
    <w:rsid w:val="631C188E"/>
    <w:rsid w:val="6324FC68"/>
    <w:rsid w:val="6334D0B4"/>
    <w:rsid w:val="6338035C"/>
    <w:rsid w:val="6339BD2C"/>
    <w:rsid w:val="6348B453"/>
    <w:rsid w:val="6350D60A"/>
    <w:rsid w:val="63561312"/>
    <w:rsid w:val="63562A82"/>
    <w:rsid w:val="635FEC26"/>
    <w:rsid w:val="635FF8D6"/>
    <w:rsid w:val="63606D70"/>
    <w:rsid w:val="636DABC5"/>
    <w:rsid w:val="6370CCA8"/>
    <w:rsid w:val="6372EDD7"/>
    <w:rsid w:val="6377453D"/>
    <w:rsid w:val="637C61F1"/>
    <w:rsid w:val="6389A779"/>
    <w:rsid w:val="638A1116"/>
    <w:rsid w:val="63A525F8"/>
    <w:rsid w:val="63A63372"/>
    <w:rsid w:val="63ACB208"/>
    <w:rsid w:val="63C0DA75"/>
    <w:rsid w:val="63C6087F"/>
    <w:rsid w:val="63C87F88"/>
    <w:rsid w:val="63C96CEE"/>
    <w:rsid w:val="63C9A50E"/>
    <w:rsid w:val="63D4F356"/>
    <w:rsid w:val="63E2CAED"/>
    <w:rsid w:val="63E6B79D"/>
    <w:rsid w:val="63EBB566"/>
    <w:rsid w:val="640C14A4"/>
    <w:rsid w:val="641AA686"/>
    <w:rsid w:val="641CF6B4"/>
    <w:rsid w:val="642468FD"/>
    <w:rsid w:val="64312B7F"/>
    <w:rsid w:val="64366D35"/>
    <w:rsid w:val="6449B2EF"/>
    <w:rsid w:val="644AF46C"/>
    <w:rsid w:val="644DD214"/>
    <w:rsid w:val="645327FB"/>
    <w:rsid w:val="645DBA67"/>
    <w:rsid w:val="646186CC"/>
    <w:rsid w:val="649CB176"/>
    <w:rsid w:val="64A91C58"/>
    <w:rsid w:val="64B1585A"/>
    <w:rsid w:val="64B3D0DC"/>
    <w:rsid w:val="64B553B4"/>
    <w:rsid w:val="64C1E031"/>
    <w:rsid w:val="64DAF70D"/>
    <w:rsid w:val="64DEA14B"/>
    <w:rsid w:val="64EB21C3"/>
    <w:rsid w:val="64F48ABC"/>
    <w:rsid w:val="64F7E6FD"/>
    <w:rsid w:val="6506E09A"/>
    <w:rsid w:val="6509173C"/>
    <w:rsid w:val="6516A7ED"/>
    <w:rsid w:val="6521D9F7"/>
    <w:rsid w:val="652541A2"/>
    <w:rsid w:val="652BAC0D"/>
    <w:rsid w:val="653F83B4"/>
    <w:rsid w:val="656A9F10"/>
    <w:rsid w:val="6579201D"/>
    <w:rsid w:val="657A5372"/>
    <w:rsid w:val="658FD259"/>
    <w:rsid w:val="6591121E"/>
    <w:rsid w:val="6591C1A1"/>
    <w:rsid w:val="65988DE2"/>
    <w:rsid w:val="659FC40B"/>
    <w:rsid w:val="65A01111"/>
    <w:rsid w:val="65AB7D39"/>
    <w:rsid w:val="65B2B58E"/>
    <w:rsid w:val="65B494EF"/>
    <w:rsid w:val="65B86C0D"/>
    <w:rsid w:val="65C08E81"/>
    <w:rsid w:val="65C50145"/>
    <w:rsid w:val="65D58EFF"/>
    <w:rsid w:val="65D89286"/>
    <w:rsid w:val="65D8A12D"/>
    <w:rsid w:val="65F1CEB5"/>
    <w:rsid w:val="660E32CD"/>
    <w:rsid w:val="661A9AA0"/>
    <w:rsid w:val="6623E2AC"/>
    <w:rsid w:val="6645C19A"/>
    <w:rsid w:val="664C80CD"/>
    <w:rsid w:val="664E459D"/>
    <w:rsid w:val="66633F1A"/>
    <w:rsid w:val="666FFC1F"/>
    <w:rsid w:val="66878C52"/>
    <w:rsid w:val="668AD434"/>
    <w:rsid w:val="668FA0EB"/>
    <w:rsid w:val="66AE0318"/>
    <w:rsid w:val="66D4EDFD"/>
    <w:rsid w:val="66D7FA16"/>
    <w:rsid w:val="66DB6A40"/>
    <w:rsid w:val="66E4F803"/>
    <w:rsid w:val="66E5BBF5"/>
    <w:rsid w:val="66FC7A29"/>
    <w:rsid w:val="67076B90"/>
    <w:rsid w:val="6708D9BE"/>
    <w:rsid w:val="67093C80"/>
    <w:rsid w:val="670BC75A"/>
    <w:rsid w:val="672948D0"/>
    <w:rsid w:val="672A4291"/>
    <w:rsid w:val="672D753F"/>
    <w:rsid w:val="6732F1BA"/>
    <w:rsid w:val="67453A56"/>
    <w:rsid w:val="67494778"/>
    <w:rsid w:val="674DBE59"/>
    <w:rsid w:val="6756B911"/>
    <w:rsid w:val="6767524B"/>
    <w:rsid w:val="67677E21"/>
    <w:rsid w:val="676C4A79"/>
    <w:rsid w:val="67749CA6"/>
    <w:rsid w:val="67780772"/>
    <w:rsid w:val="67790DA2"/>
    <w:rsid w:val="677A871E"/>
    <w:rsid w:val="6783B161"/>
    <w:rsid w:val="6792FCDF"/>
    <w:rsid w:val="67A11D67"/>
    <w:rsid w:val="67A4EC6C"/>
    <w:rsid w:val="67C4E9CA"/>
    <w:rsid w:val="67CF6735"/>
    <w:rsid w:val="67E72CD6"/>
    <w:rsid w:val="67F36EE2"/>
    <w:rsid w:val="67F710BE"/>
    <w:rsid w:val="67FC2D6D"/>
    <w:rsid w:val="67FC6B75"/>
    <w:rsid w:val="67FF147A"/>
    <w:rsid w:val="6800ADAA"/>
    <w:rsid w:val="680D0484"/>
    <w:rsid w:val="68145AF0"/>
    <w:rsid w:val="681C82A9"/>
    <w:rsid w:val="68272AFA"/>
    <w:rsid w:val="6828E5CF"/>
    <w:rsid w:val="68297A23"/>
    <w:rsid w:val="682DACC4"/>
    <w:rsid w:val="68488461"/>
    <w:rsid w:val="6864AB18"/>
    <w:rsid w:val="686C65CD"/>
    <w:rsid w:val="6877B0A4"/>
    <w:rsid w:val="687E0591"/>
    <w:rsid w:val="6885F0A0"/>
    <w:rsid w:val="689088AD"/>
    <w:rsid w:val="689ADD54"/>
    <w:rsid w:val="68AAC5A0"/>
    <w:rsid w:val="68BD6DCA"/>
    <w:rsid w:val="68CF90FD"/>
    <w:rsid w:val="68D3CD87"/>
    <w:rsid w:val="68D42254"/>
    <w:rsid w:val="68E0C446"/>
    <w:rsid w:val="68E88FC5"/>
    <w:rsid w:val="68EC676C"/>
    <w:rsid w:val="68ED4668"/>
    <w:rsid w:val="68ED85A3"/>
    <w:rsid w:val="69114656"/>
    <w:rsid w:val="691E852B"/>
    <w:rsid w:val="691FE61F"/>
    <w:rsid w:val="692467DA"/>
    <w:rsid w:val="6931B0B1"/>
    <w:rsid w:val="69389D43"/>
    <w:rsid w:val="69555175"/>
    <w:rsid w:val="695F1A93"/>
    <w:rsid w:val="6962064C"/>
    <w:rsid w:val="69656965"/>
    <w:rsid w:val="6966E096"/>
    <w:rsid w:val="69747B96"/>
    <w:rsid w:val="6984F9FF"/>
    <w:rsid w:val="69BC57ED"/>
    <w:rsid w:val="69BE161B"/>
    <w:rsid w:val="69C03BE8"/>
    <w:rsid w:val="69C5975A"/>
    <w:rsid w:val="69D13E2B"/>
    <w:rsid w:val="69DADF98"/>
    <w:rsid w:val="69E23F43"/>
    <w:rsid w:val="69F050BB"/>
    <w:rsid w:val="69F0A77A"/>
    <w:rsid w:val="69FB507A"/>
    <w:rsid w:val="6A071FDE"/>
    <w:rsid w:val="6A0B8251"/>
    <w:rsid w:val="6A0F9AD8"/>
    <w:rsid w:val="6A123CB5"/>
    <w:rsid w:val="6A12E0EB"/>
    <w:rsid w:val="6A194FF9"/>
    <w:rsid w:val="6A264EF3"/>
    <w:rsid w:val="6A28E633"/>
    <w:rsid w:val="6A2E1B0B"/>
    <w:rsid w:val="6A30CBD4"/>
    <w:rsid w:val="6A3BB4DD"/>
    <w:rsid w:val="6A3CBAB0"/>
    <w:rsid w:val="6A4B7CE0"/>
    <w:rsid w:val="6A53AEAE"/>
    <w:rsid w:val="6A5B9C50"/>
    <w:rsid w:val="6A7C8784"/>
    <w:rsid w:val="6A884347"/>
    <w:rsid w:val="6A88710D"/>
    <w:rsid w:val="6A8D410E"/>
    <w:rsid w:val="6A8D6E47"/>
    <w:rsid w:val="6A8E8978"/>
    <w:rsid w:val="6A957D10"/>
    <w:rsid w:val="6A9CF4B5"/>
    <w:rsid w:val="6AA47BC5"/>
    <w:rsid w:val="6AACFFC8"/>
    <w:rsid w:val="6AB6C8E6"/>
    <w:rsid w:val="6AC76BB7"/>
    <w:rsid w:val="6AD0AFF9"/>
    <w:rsid w:val="6ADCB67A"/>
    <w:rsid w:val="6AF30BE4"/>
    <w:rsid w:val="6AFF7499"/>
    <w:rsid w:val="6B010799"/>
    <w:rsid w:val="6B108B6D"/>
    <w:rsid w:val="6B11EB54"/>
    <w:rsid w:val="6B1B56B4"/>
    <w:rsid w:val="6B35AD8A"/>
    <w:rsid w:val="6B40F75B"/>
    <w:rsid w:val="6B4AB1A2"/>
    <w:rsid w:val="6B4B55BB"/>
    <w:rsid w:val="6B4FBF43"/>
    <w:rsid w:val="6B66B847"/>
    <w:rsid w:val="6B708203"/>
    <w:rsid w:val="6B7682E9"/>
    <w:rsid w:val="6B878CA7"/>
    <w:rsid w:val="6B8F233D"/>
    <w:rsid w:val="6B94A34C"/>
    <w:rsid w:val="6B9D188A"/>
    <w:rsid w:val="6BA2F03F"/>
    <w:rsid w:val="6BA6EA76"/>
    <w:rsid w:val="6BB7D5C1"/>
    <w:rsid w:val="6BB8F922"/>
    <w:rsid w:val="6BBF48A3"/>
    <w:rsid w:val="6BC471F1"/>
    <w:rsid w:val="6BCC022B"/>
    <w:rsid w:val="6BD01E1D"/>
    <w:rsid w:val="6BD05BC9"/>
    <w:rsid w:val="6BD1DB91"/>
    <w:rsid w:val="6BDCD511"/>
    <w:rsid w:val="6BDCE1EE"/>
    <w:rsid w:val="6BEA5E20"/>
    <w:rsid w:val="6BF92A28"/>
    <w:rsid w:val="6C001E25"/>
    <w:rsid w:val="6C061657"/>
    <w:rsid w:val="6C15DE5A"/>
    <w:rsid w:val="6C1A9A82"/>
    <w:rsid w:val="6C1AE79B"/>
    <w:rsid w:val="6C1CE689"/>
    <w:rsid w:val="6C3FA6C3"/>
    <w:rsid w:val="6C45DBCC"/>
    <w:rsid w:val="6C565E68"/>
    <w:rsid w:val="6C6E13F1"/>
    <w:rsid w:val="6C7B3CD4"/>
    <w:rsid w:val="6C7E015F"/>
    <w:rsid w:val="6C7F1BF7"/>
    <w:rsid w:val="6C8D830D"/>
    <w:rsid w:val="6C9465CB"/>
    <w:rsid w:val="6CA0273B"/>
    <w:rsid w:val="6CA4542C"/>
    <w:rsid w:val="6CBD8A35"/>
    <w:rsid w:val="6CCC8805"/>
    <w:rsid w:val="6CD3A3FB"/>
    <w:rsid w:val="6CE7F801"/>
    <w:rsid w:val="6CEABEA9"/>
    <w:rsid w:val="6CF31439"/>
    <w:rsid w:val="6CF5748E"/>
    <w:rsid w:val="6CF99603"/>
    <w:rsid w:val="6CFD12D7"/>
    <w:rsid w:val="6D03623D"/>
    <w:rsid w:val="6D052FB8"/>
    <w:rsid w:val="6D27F17D"/>
    <w:rsid w:val="6D3C617A"/>
    <w:rsid w:val="6D463B77"/>
    <w:rsid w:val="6D53FBFF"/>
    <w:rsid w:val="6D545DF5"/>
    <w:rsid w:val="6D5CEB60"/>
    <w:rsid w:val="6D5D2A52"/>
    <w:rsid w:val="6D68D3C0"/>
    <w:rsid w:val="6D706FDE"/>
    <w:rsid w:val="6D7C057E"/>
    <w:rsid w:val="6D7FDA97"/>
    <w:rsid w:val="6D80C15A"/>
    <w:rsid w:val="6D878F6B"/>
    <w:rsid w:val="6D8A8996"/>
    <w:rsid w:val="6D8EC8D3"/>
    <w:rsid w:val="6D98CC1D"/>
    <w:rsid w:val="6D9A8A72"/>
    <w:rsid w:val="6DA5D429"/>
    <w:rsid w:val="6DAE3092"/>
    <w:rsid w:val="6DAF50DB"/>
    <w:rsid w:val="6DB720F6"/>
    <w:rsid w:val="6DC71554"/>
    <w:rsid w:val="6DEAFA79"/>
    <w:rsid w:val="6DF8235C"/>
    <w:rsid w:val="6DFFCBBD"/>
    <w:rsid w:val="6E0A1E6D"/>
    <w:rsid w:val="6E134966"/>
    <w:rsid w:val="6E17F7FB"/>
    <w:rsid w:val="6E197FFF"/>
    <w:rsid w:val="6E1F0FC4"/>
    <w:rsid w:val="6E211A27"/>
    <w:rsid w:val="6E2A4173"/>
    <w:rsid w:val="6E2B544B"/>
    <w:rsid w:val="6E33FE8A"/>
    <w:rsid w:val="6E34681C"/>
    <w:rsid w:val="6E37155B"/>
    <w:rsid w:val="6E3E767B"/>
    <w:rsid w:val="6E4C0A03"/>
    <w:rsid w:val="6E54DBE9"/>
    <w:rsid w:val="6E580197"/>
    <w:rsid w:val="6E78CD3B"/>
    <w:rsid w:val="6E7BE1B2"/>
    <w:rsid w:val="6E95D81A"/>
    <w:rsid w:val="6E98C5B9"/>
    <w:rsid w:val="6EB29B9A"/>
    <w:rsid w:val="6EB2D995"/>
    <w:rsid w:val="6EB66B4A"/>
    <w:rsid w:val="6EBFACF2"/>
    <w:rsid w:val="6ECAB47B"/>
    <w:rsid w:val="6ECE33D4"/>
    <w:rsid w:val="6ECF26A3"/>
    <w:rsid w:val="6ED33748"/>
    <w:rsid w:val="6EE0D017"/>
    <w:rsid w:val="6EE3AA07"/>
    <w:rsid w:val="6EE4A23B"/>
    <w:rsid w:val="6EEB3C83"/>
    <w:rsid w:val="6EEB64BC"/>
    <w:rsid w:val="6EEDD686"/>
    <w:rsid w:val="6EF21CBE"/>
    <w:rsid w:val="6EF828B2"/>
    <w:rsid w:val="6EFC4D64"/>
    <w:rsid w:val="6F07FC8B"/>
    <w:rsid w:val="6F08BD5A"/>
    <w:rsid w:val="6F24C5DF"/>
    <w:rsid w:val="6F3C72F7"/>
    <w:rsid w:val="6F49F11A"/>
    <w:rsid w:val="6F53BD02"/>
    <w:rsid w:val="6F5D3BDE"/>
    <w:rsid w:val="6F5FA6F4"/>
    <w:rsid w:val="6F6D4F2F"/>
    <w:rsid w:val="6F78E907"/>
    <w:rsid w:val="6F897816"/>
    <w:rsid w:val="6F8BFF74"/>
    <w:rsid w:val="6F933B96"/>
    <w:rsid w:val="6F999327"/>
    <w:rsid w:val="6F9E368F"/>
    <w:rsid w:val="6FB69BF6"/>
    <w:rsid w:val="6FBE56AB"/>
    <w:rsid w:val="6FBE6BF8"/>
    <w:rsid w:val="6FD5D963"/>
    <w:rsid w:val="6FED4BFE"/>
    <w:rsid w:val="6FF52AF7"/>
    <w:rsid w:val="6FFD2001"/>
    <w:rsid w:val="6FFF4300"/>
    <w:rsid w:val="7016ADBB"/>
    <w:rsid w:val="70271D93"/>
    <w:rsid w:val="7028915C"/>
    <w:rsid w:val="7046E7B0"/>
    <w:rsid w:val="706544E6"/>
    <w:rsid w:val="70666836"/>
    <w:rsid w:val="70779875"/>
    <w:rsid w:val="7077EF64"/>
    <w:rsid w:val="707E1381"/>
    <w:rsid w:val="7080E9D5"/>
    <w:rsid w:val="708BC7EC"/>
    <w:rsid w:val="709815E5"/>
    <w:rsid w:val="709B78A1"/>
    <w:rsid w:val="70A24231"/>
    <w:rsid w:val="70AEBAC8"/>
    <w:rsid w:val="70B1CA27"/>
    <w:rsid w:val="70C3962B"/>
    <w:rsid w:val="70D96EB7"/>
    <w:rsid w:val="70E17425"/>
    <w:rsid w:val="70E6C6E0"/>
    <w:rsid w:val="70EF861F"/>
    <w:rsid w:val="70F9D7CE"/>
    <w:rsid w:val="70FE5392"/>
    <w:rsid w:val="710EBA83"/>
    <w:rsid w:val="7114A15A"/>
    <w:rsid w:val="7131FD57"/>
    <w:rsid w:val="71351411"/>
    <w:rsid w:val="713533B4"/>
    <w:rsid w:val="713E564D"/>
    <w:rsid w:val="7147118E"/>
    <w:rsid w:val="714713BF"/>
    <w:rsid w:val="7156BBFA"/>
    <w:rsid w:val="715B626F"/>
    <w:rsid w:val="716256F4"/>
    <w:rsid w:val="7164118A"/>
    <w:rsid w:val="716678CC"/>
    <w:rsid w:val="7167912F"/>
    <w:rsid w:val="716E82D9"/>
    <w:rsid w:val="718067D3"/>
    <w:rsid w:val="7197D285"/>
    <w:rsid w:val="71A747EF"/>
    <w:rsid w:val="71B570B1"/>
    <w:rsid w:val="71B7274E"/>
    <w:rsid w:val="71B742C3"/>
    <w:rsid w:val="71C37975"/>
    <w:rsid w:val="71CCC262"/>
    <w:rsid w:val="71CE6A3D"/>
    <w:rsid w:val="71D1C053"/>
    <w:rsid w:val="71D3312B"/>
    <w:rsid w:val="71D3CEBC"/>
    <w:rsid w:val="71D3DBF2"/>
    <w:rsid w:val="71DC98EF"/>
    <w:rsid w:val="71E1B70A"/>
    <w:rsid w:val="720AC914"/>
    <w:rsid w:val="720D1C24"/>
    <w:rsid w:val="721231C3"/>
    <w:rsid w:val="722E6F72"/>
    <w:rsid w:val="7245CF5D"/>
    <w:rsid w:val="72478373"/>
    <w:rsid w:val="7247ADAF"/>
    <w:rsid w:val="725F618A"/>
    <w:rsid w:val="72611C3F"/>
    <w:rsid w:val="72670F73"/>
    <w:rsid w:val="726BBA50"/>
    <w:rsid w:val="726C0589"/>
    <w:rsid w:val="7275F508"/>
    <w:rsid w:val="727A7E41"/>
    <w:rsid w:val="727B3A1A"/>
    <w:rsid w:val="727B5B95"/>
    <w:rsid w:val="727C9EEF"/>
    <w:rsid w:val="728665AF"/>
    <w:rsid w:val="7291C57B"/>
    <w:rsid w:val="72B75B8A"/>
    <w:rsid w:val="72C68B3B"/>
    <w:rsid w:val="72CD6FE3"/>
    <w:rsid w:val="72D1A78D"/>
    <w:rsid w:val="72DEC6F9"/>
    <w:rsid w:val="72E477BD"/>
    <w:rsid w:val="72E5693E"/>
    <w:rsid w:val="72EA611D"/>
    <w:rsid w:val="72F4DEA8"/>
    <w:rsid w:val="72F5E063"/>
    <w:rsid w:val="72FA42D8"/>
    <w:rsid w:val="72FD1AAA"/>
    <w:rsid w:val="73071130"/>
    <w:rsid w:val="7309AFEC"/>
    <w:rsid w:val="731219DC"/>
    <w:rsid w:val="73194242"/>
    <w:rsid w:val="731C3834"/>
    <w:rsid w:val="733C82D7"/>
    <w:rsid w:val="736EDC4A"/>
    <w:rsid w:val="736F3AB9"/>
    <w:rsid w:val="7370EE91"/>
    <w:rsid w:val="738A5B11"/>
    <w:rsid w:val="738AFD6E"/>
    <w:rsid w:val="73967756"/>
    <w:rsid w:val="73A16588"/>
    <w:rsid w:val="73A2547E"/>
    <w:rsid w:val="73AFDA61"/>
    <w:rsid w:val="73B7B2B0"/>
    <w:rsid w:val="73B9ED48"/>
    <w:rsid w:val="73CF052A"/>
    <w:rsid w:val="73D32C51"/>
    <w:rsid w:val="73DAE706"/>
    <w:rsid w:val="73E2AA32"/>
    <w:rsid w:val="73E5DE7C"/>
    <w:rsid w:val="73EA0D60"/>
    <w:rsid w:val="73FB0CE1"/>
    <w:rsid w:val="740E0D5A"/>
    <w:rsid w:val="7416682B"/>
    <w:rsid w:val="741D58D7"/>
    <w:rsid w:val="741F35AD"/>
    <w:rsid w:val="74252CCC"/>
    <w:rsid w:val="7439298A"/>
    <w:rsid w:val="7448CE55"/>
    <w:rsid w:val="745A314E"/>
    <w:rsid w:val="74774850"/>
    <w:rsid w:val="747C8CC4"/>
    <w:rsid w:val="74824F2B"/>
    <w:rsid w:val="7487B08B"/>
    <w:rsid w:val="748D78E5"/>
    <w:rsid w:val="748F8D37"/>
    <w:rsid w:val="748FFFF0"/>
    <w:rsid w:val="74ABA784"/>
    <w:rsid w:val="74AFD8C0"/>
    <w:rsid w:val="74B10FD3"/>
    <w:rsid w:val="74B5035F"/>
    <w:rsid w:val="74BE1D7B"/>
    <w:rsid w:val="74CAC415"/>
    <w:rsid w:val="74CF8972"/>
    <w:rsid w:val="74F3EB9A"/>
    <w:rsid w:val="74F9393E"/>
    <w:rsid w:val="74FAF9FE"/>
    <w:rsid w:val="75067793"/>
    <w:rsid w:val="7509DC39"/>
    <w:rsid w:val="750BAE79"/>
    <w:rsid w:val="75108DD5"/>
    <w:rsid w:val="751A5933"/>
    <w:rsid w:val="751FE3D7"/>
    <w:rsid w:val="752B5A75"/>
    <w:rsid w:val="75325175"/>
    <w:rsid w:val="75386E3A"/>
    <w:rsid w:val="754112A8"/>
    <w:rsid w:val="75435E0A"/>
    <w:rsid w:val="7547A5B7"/>
    <w:rsid w:val="754835E5"/>
    <w:rsid w:val="7548B32E"/>
    <w:rsid w:val="754B3C69"/>
    <w:rsid w:val="754B804D"/>
    <w:rsid w:val="755601D6"/>
    <w:rsid w:val="75587B31"/>
    <w:rsid w:val="756035E6"/>
    <w:rsid w:val="75696D52"/>
    <w:rsid w:val="756DF719"/>
    <w:rsid w:val="757DA9AE"/>
    <w:rsid w:val="758744FA"/>
    <w:rsid w:val="758D91E1"/>
    <w:rsid w:val="75A0CE5D"/>
    <w:rsid w:val="75AE92E2"/>
    <w:rsid w:val="75BF49C2"/>
    <w:rsid w:val="75CEFC95"/>
    <w:rsid w:val="75CFFFA9"/>
    <w:rsid w:val="75D7FA7A"/>
    <w:rsid w:val="75DB6E15"/>
    <w:rsid w:val="75FDADBB"/>
    <w:rsid w:val="7607790B"/>
    <w:rsid w:val="7609AFAD"/>
    <w:rsid w:val="7641CF71"/>
    <w:rsid w:val="7651F90C"/>
    <w:rsid w:val="765B746E"/>
    <w:rsid w:val="765C03E2"/>
    <w:rsid w:val="765FAEA2"/>
    <w:rsid w:val="76603F86"/>
    <w:rsid w:val="7672F3C5"/>
    <w:rsid w:val="76796F14"/>
    <w:rsid w:val="769DE73E"/>
    <w:rsid w:val="76AF9B28"/>
    <w:rsid w:val="76B06D68"/>
    <w:rsid w:val="76B6244C"/>
    <w:rsid w:val="76BDDF01"/>
    <w:rsid w:val="76C92B40"/>
    <w:rsid w:val="76C933AC"/>
    <w:rsid w:val="76C986C7"/>
    <w:rsid w:val="76CE3980"/>
    <w:rsid w:val="76D5697B"/>
    <w:rsid w:val="76E37618"/>
    <w:rsid w:val="76E9F25D"/>
    <w:rsid w:val="76EE6E0D"/>
    <w:rsid w:val="76F18E0A"/>
    <w:rsid w:val="76FDB165"/>
    <w:rsid w:val="7709C305"/>
    <w:rsid w:val="7711B89C"/>
    <w:rsid w:val="77197A0F"/>
    <w:rsid w:val="7723155B"/>
    <w:rsid w:val="77243467"/>
    <w:rsid w:val="77304099"/>
    <w:rsid w:val="773E9F56"/>
    <w:rsid w:val="77434436"/>
    <w:rsid w:val="7745C349"/>
    <w:rsid w:val="77472359"/>
    <w:rsid w:val="7749F8E7"/>
    <w:rsid w:val="7753B720"/>
    <w:rsid w:val="77582F6E"/>
    <w:rsid w:val="775A4B54"/>
    <w:rsid w:val="77630DDE"/>
    <w:rsid w:val="776CD2B6"/>
    <w:rsid w:val="77853788"/>
    <w:rsid w:val="778591F3"/>
    <w:rsid w:val="778C1F47"/>
    <w:rsid w:val="77A96193"/>
    <w:rsid w:val="77AB92A2"/>
    <w:rsid w:val="77B2FBE7"/>
    <w:rsid w:val="77B6DA47"/>
    <w:rsid w:val="77BAEDC9"/>
    <w:rsid w:val="77BBCFB9"/>
    <w:rsid w:val="77C9D20A"/>
    <w:rsid w:val="77CCFF43"/>
    <w:rsid w:val="77DB34A7"/>
    <w:rsid w:val="77DD6DE9"/>
    <w:rsid w:val="78057758"/>
    <w:rsid w:val="7809D690"/>
    <w:rsid w:val="781ED694"/>
    <w:rsid w:val="78362924"/>
    <w:rsid w:val="783D92A8"/>
    <w:rsid w:val="784FA9D4"/>
    <w:rsid w:val="7852DFFC"/>
    <w:rsid w:val="785A7304"/>
    <w:rsid w:val="785CB800"/>
    <w:rsid w:val="7868173C"/>
    <w:rsid w:val="787984DA"/>
    <w:rsid w:val="7885D1CB"/>
    <w:rsid w:val="788D5E6B"/>
    <w:rsid w:val="7891DBC7"/>
    <w:rsid w:val="789A85D2"/>
    <w:rsid w:val="78B74C66"/>
    <w:rsid w:val="78C15AB2"/>
    <w:rsid w:val="78DC2FFE"/>
    <w:rsid w:val="78F40753"/>
    <w:rsid w:val="78FD66F8"/>
    <w:rsid w:val="7904E2CF"/>
    <w:rsid w:val="79069D57"/>
    <w:rsid w:val="791BB2DB"/>
    <w:rsid w:val="792CCA9A"/>
    <w:rsid w:val="792E3905"/>
    <w:rsid w:val="792FBFFC"/>
    <w:rsid w:val="7946D4C5"/>
    <w:rsid w:val="794AC0DE"/>
    <w:rsid w:val="79606C61"/>
    <w:rsid w:val="7960D08D"/>
    <w:rsid w:val="79789665"/>
    <w:rsid w:val="799C0D3D"/>
    <w:rsid w:val="799D24C9"/>
    <w:rsid w:val="79A14A58"/>
    <w:rsid w:val="79A27FC3"/>
    <w:rsid w:val="79AE7EAF"/>
    <w:rsid w:val="79AF8723"/>
    <w:rsid w:val="79BDFECD"/>
    <w:rsid w:val="79C39144"/>
    <w:rsid w:val="79CD0B2E"/>
    <w:rsid w:val="79D4ED36"/>
    <w:rsid w:val="79D58800"/>
    <w:rsid w:val="79E08068"/>
    <w:rsid w:val="79ECD1FE"/>
    <w:rsid w:val="79EEE7DD"/>
    <w:rsid w:val="79EEF9B3"/>
    <w:rsid w:val="79FD44A1"/>
    <w:rsid w:val="79FE1A82"/>
    <w:rsid w:val="7A0879CF"/>
    <w:rsid w:val="7A09B4C5"/>
    <w:rsid w:val="7A0E9A18"/>
    <w:rsid w:val="7A133460"/>
    <w:rsid w:val="7A1EF37E"/>
    <w:rsid w:val="7A20854D"/>
    <w:rsid w:val="7A2DAC28"/>
    <w:rsid w:val="7A30B1B1"/>
    <w:rsid w:val="7A34E3A5"/>
    <w:rsid w:val="7A3935B4"/>
    <w:rsid w:val="7A3D4FAC"/>
    <w:rsid w:val="7A4E1F67"/>
    <w:rsid w:val="7A5A213C"/>
    <w:rsid w:val="7A66A9EB"/>
    <w:rsid w:val="7A6B0C7C"/>
    <w:rsid w:val="7A77EE6F"/>
    <w:rsid w:val="7A821F90"/>
    <w:rsid w:val="7A8E9394"/>
    <w:rsid w:val="7AA2532B"/>
    <w:rsid w:val="7AA29B8A"/>
    <w:rsid w:val="7AB2DA42"/>
    <w:rsid w:val="7ABC1032"/>
    <w:rsid w:val="7ABF119E"/>
    <w:rsid w:val="7AC59E18"/>
    <w:rsid w:val="7AC97180"/>
    <w:rsid w:val="7ACD4EB6"/>
    <w:rsid w:val="7AD0CC8C"/>
    <w:rsid w:val="7AE43354"/>
    <w:rsid w:val="7AE95D0D"/>
    <w:rsid w:val="7AF0167C"/>
    <w:rsid w:val="7AF28E8B"/>
    <w:rsid w:val="7AF6239B"/>
    <w:rsid w:val="7AFEC88B"/>
    <w:rsid w:val="7B03F87A"/>
    <w:rsid w:val="7B0B1A71"/>
    <w:rsid w:val="7B0FD5E4"/>
    <w:rsid w:val="7B4D88CB"/>
    <w:rsid w:val="7B4D952A"/>
    <w:rsid w:val="7B5689BC"/>
    <w:rsid w:val="7B7A1D99"/>
    <w:rsid w:val="7B84B697"/>
    <w:rsid w:val="7B859611"/>
    <w:rsid w:val="7B8E46EF"/>
    <w:rsid w:val="7BAB36BA"/>
    <w:rsid w:val="7BAE9C31"/>
    <w:rsid w:val="7BC1018F"/>
    <w:rsid w:val="7BC2AAF5"/>
    <w:rsid w:val="7BD22AF3"/>
    <w:rsid w:val="7BD2F3E0"/>
    <w:rsid w:val="7BDC4D14"/>
    <w:rsid w:val="7BE011FD"/>
    <w:rsid w:val="7BE39073"/>
    <w:rsid w:val="7BE84422"/>
    <w:rsid w:val="7BEA0B25"/>
    <w:rsid w:val="7BEEDCB2"/>
    <w:rsid w:val="7BEF7953"/>
    <w:rsid w:val="7BF568D3"/>
    <w:rsid w:val="7BFA8F4E"/>
    <w:rsid w:val="7BFAC092"/>
    <w:rsid w:val="7BFD8DB1"/>
    <w:rsid w:val="7C189FFC"/>
    <w:rsid w:val="7C204B60"/>
    <w:rsid w:val="7C238135"/>
    <w:rsid w:val="7C3394A0"/>
    <w:rsid w:val="7C398AAE"/>
    <w:rsid w:val="7C43FB91"/>
    <w:rsid w:val="7C4D399E"/>
    <w:rsid w:val="7C5755E4"/>
    <w:rsid w:val="7C58A8AB"/>
    <w:rsid w:val="7C627983"/>
    <w:rsid w:val="7C6D6D81"/>
    <w:rsid w:val="7C788B8F"/>
    <w:rsid w:val="7C886045"/>
    <w:rsid w:val="7C88BFAF"/>
    <w:rsid w:val="7C8E5EEC"/>
    <w:rsid w:val="7CA4B52B"/>
    <w:rsid w:val="7CA87E69"/>
    <w:rsid w:val="7CB5A39F"/>
    <w:rsid w:val="7CBC00F5"/>
    <w:rsid w:val="7CC1346A"/>
    <w:rsid w:val="7CC5E604"/>
    <w:rsid w:val="7CC6E433"/>
    <w:rsid w:val="7CC7EA7E"/>
    <w:rsid w:val="7CD4C58B"/>
    <w:rsid w:val="7CD8880B"/>
    <w:rsid w:val="7CE2DAC6"/>
    <w:rsid w:val="7CF1566B"/>
    <w:rsid w:val="7CF5A491"/>
    <w:rsid w:val="7CF691F4"/>
    <w:rsid w:val="7CF76F16"/>
    <w:rsid w:val="7D0D6C33"/>
    <w:rsid w:val="7D10291B"/>
    <w:rsid w:val="7D34007B"/>
    <w:rsid w:val="7D3C8783"/>
    <w:rsid w:val="7D469724"/>
    <w:rsid w:val="7D519CBE"/>
    <w:rsid w:val="7D55E2A4"/>
    <w:rsid w:val="7D63286F"/>
    <w:rsid w:val="7D654CEA"/>
    <w:rsid w:val="7D68B3B6"/>
    <w:rsid w:val="7D8A4F37"/>
    <w:rsid w:val="7D8B7607"/>
    <w:rsid w:val="7D9C52B5"/>
    <w:rsid w:val="7DA34CCE"/>
    <w:rsid w:val="7DAA618F"/>
    <w:rsid w:val="7DB5D054"/>
    <w:rsid w:val="7DC09AF8"/>
    <w:rsid w:val="7DC7AB47"/>
    <w:rsid w:val="7DDBAFD5"/>
    <w:rsid w:val="7DE228D7"/>
    <w:rsid w:val="7DE3E397"/>
    <w:rsid w:val="7DF7178D"/>
    <w:rsid w:val="7DF80FD4"/>
    <w:rsid w:val="7E025E46"/>
    <w:rsid w:val="7E086D4E"/>
    <w:rsid w:val="7E0E6EC7"/>
    <w:rsid w:val="7E10FCCB"/>
    <w:rsid w:val="7E163ED3"/>
    <w:rsid w:val="7E16F38F"/>
    <w:rsid w:val="7E1DC4C5"/>
    <w:rsid w:val="7E24A219"/>
    <w:rsid w:val="7E30E21D"/>
    <w:rsid w:val="7E41749C"/>
    <w:rsid w:val="7E5712A0"/>
    <w:rsid w:val="7E6BE144"/>
    <w:rsid w:val="7E6DED27"/>
    <w:rsid w:val="7E6E6902"/>
    <w:rsid w:val="7E736B41"/>
    <w:rsid w:val="7E839550"/>
    <w:rsid w:val="7E84EF9B"/>
    <w:rsid w:val="7E96479A"/>
    <w:rsid w:val="7EA3381A"/>
    <w:rsid w:val="7EA99B33"/>
    <w:rsid w:val="7EB89588"/>
    <w:rsid w:val="7EB8FD82"/>
    <w:rsid w:val="7EBAC781"/>
    <w:rsid w:val="7EC97AB3"/>
    <w:rsid w:val="7ED5DEAE"/>
    <w:rsid w:val="7EDCA73C"/>
    <w:rsid w:val="7EDD5D83"/>
    <w:rsid w:val="7EE7F4EE"/>
    <w:rsid w:val="7EEB6518"/>
    <w:rsid w:val="7EF47371"/>
    <w:rsid w:val="7F013FD0"/>
    <w:rsid w:val="7F050378"/>
    <w:rsid w:val="7F0D9BD3"/>
    <w:rsid w:val="7F274668"/>
    <w:rsid w:val="7F2A0F27"/>
    <w:rsid w:val="7F2FF9B4"/>
    <w:rsid w:val="7F32932A"/>
    <w:rsid w:val="7F35C51B"/>
    <w:rsid w:val="7F35F807"/>
    <w:rsid w:val="7F416AE4"/>
    <w:rsid w:val="7F446B47"/>
    <w:rsid w:val="7F5620E7"/>
    <w:rsid w:val="7F5CB67E"/>
    <w:rsid w:val="7F5FCB81"/>
    <w:rsid w:val="7F654FA5"/>
    <w:rsid w:val="7F656204"/>
    <w:rsid w:val="7F668D92"/>
    <w:rsid w:val="7F68A179"/>
    <w:rsid w:val="7F762999"/>
    <w:rsid w:val="7F907394"/>
    <w:rsid w:val="7F93DE77"/>
    <w:rsid w:val="7F9768DE"/>
    <w:rsid w:val="7FA5F2BC"/>
    <w:rsid w:val="7FAE1350"/>
    <w:rsid w:val="7FB7BBE9"/>
    <w:rsid w:val="7FBEAA88"/>
    <w:rsid w:val="7FC16883"/>
    <w:rsid w:val="7FC5C2CC"/>
    <w:rsid w:val="7FCC203E"/>
    <w:rsid w:val="7FCC28A7"/>
    <w:rsid w:val="7FCEC391"/>
    <w:rsid w:val="7FD703B0"/>
    <w:rsid w:val="7FEA17DD"/>
    <w:rsid w:val="7FFADD38"/>
    <w:rsid w:val="7FFB4A5E"/>
    <w:rsid w:val="7FFFD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0A00"/>
  <w15:chartTrackingRefBased/>
  <w15:docId w15:val="{838B861C-6358-44D7-BC55-02412FC5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7D8B7607"/>
    <w:pPr>
      <w:spacing w:after="0"/>
    </w:pPr>
    <w:rPr>
      <w:rFonts w:ascii="Arial" w:eastAsia="Calibri" w:hAnsi="Arial" w:cs="Arial"/>
      <w:color w:val="000000" w:themeColor="text1"/>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unhideWhenUsed/>
    <w:rsid w:val="006966F6"/>
    <w:pPr>
      <w:spacing w:line="240" w:lineRule="auto"/>
    </w:pPr>
    <w:rPr>
      <w:sz w:val="20"/>
      <w:szCs w:val="20"/>
    </w:rPr>
  </w:style>
  <w:style w:type="character" w:customStyle="1" w:styleId="CommentTextChar">
    <w:name w:val="Comment Text Char"/>
    <w:basedOn w:val="DefaultParagraphFont"/>
    <w:link w:val="CommentText"/>
    <w:uiPriority w:val="99"/>
    <w:rsid w:val="006966F6"/>
    <w:rPr>
      <w:sz w:val="20"/>
      <w:szCs w:val="20"/>
    </w:rPr>
  </w:style>
  <w:style w:type="character" w:styleId="CommentReference">
    <w:name w:val="annotation reference"/>
    <w:basedOn w:val="DefaultParagraphFont"/>
    <w:uiPriority w:val="99"/>
    <w:semiHidden/>
    <w:unhideWhenUsed/>
    <w:rsid w:val="006966F6"/>
    <w:rPr>
      <w:sz w:val="16"/>
      <w:szCs w:val="16"/>
    </w:rPr>
  </w:style>
  <w:style w:type="paragraph" w:styleId="CommentSubject">
    <w:name w:val="annotation subject"/>
    <w:basedOn w:val="CommentText"/>
    <w:next w:val="CommentText"/>
    <w:link w:val="CommentSubjectChar"/>
    <w:uiPriority w:val="99"/>
    <w:semiHidden/>
    <w:unhideWhenUsed/>
    <w:rsid w:val="00A24658"/>
    <w:rPr>
      <w:b/>
      <w:bCs/>
    </w:rPr>
  </w:style>
  <w:style w:type="character" w:customStyle="1" w:styleId="CommentSubjectChar">
    <w:name w:val="Comment Subject Char"/>
    <w:basedOn w:val="CommentTextChar"/>
    <w:link w:val="CommentSubject"/>
    <w:uiPriority w:val="99"/>
    <w:semiHidden/>
    <w:rsid w:val="00A24658"/>
    <w:rPr>
      <w:b/>
      <w:bCs/>
      <w:sz w:val="20"/>
      <w:szCs w:val="20"/>
    </w:rPr>
  </w:style>
  <w:style w:type="character" w:styleId="FollowedHyperlink">
    <w:name w:val="FollowedHyperlink"/>
    <w:basedOn w:val="DefaultParagraphFont"/>
    <w:uiPriority w:val="99"/>
    <w:semiHidden/>
    <w:unhideWhenUsed/>
    <w:rsid w:val="00BA3E29"/>
    <w:rPr>
      <w:color w:val="954F72" w:themeColor="followedHyperlink"/>
      <w:u w:val="single"/>
    </w:rPr>
  </w:style>
  <w:style w:type="character" w:styleId="UnresolvedMention">
    <w:name w:val="Unresolved Mention"/>
    <w:basedOn w:val="DefaultParagraphFont"/>
    <w:uiPriority w:val="99"/>
    <w:unhideWhenUsed/>
    <w:rsid w:val="007F1BE5"/>
    <w:rPr>
      <w:color w:val="605E5C"/>
      <w:shd w:val="clear" w:color="auto" w:fill="E1DFDD"/>
    </w:rPr>
  </w:style>
  <w:style w:type="character" w:styleId="Mention">
    <w:name w:val="Mention"/>
    <w:basedOn w:val="DefaultParagraphFont"/>
    <w:uiPriority w:val="99"/>
    <w:unhideWhenUsed/>
    <w:rsid w:val="007F1BE5"/>
    <w:rPr>
      <w:color w:val="2B579A"/>
      <w:shd w:val="clear" w:color="auto" w:fill="E1DFDD"/>
    </w:rPr>
  </w:style>
  <w:style w:type="paragraph" w:styleId="Header">
    <w:name w:val="header"/>
    <w:basedOn w:val="Normal"/>
    <w:link w:val="HeaderChar"/>
    <w:uiPriority w:val="99"/>
    <w:unhideWhenUsed/>
    <w:rsid w:val="00B76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AD3"/>
  </w:style>
  <w:style w:type="paragraph" w:styleId="Footer">
    <w:name w:val="footer"/>
    <w:basedOn w:val="Normal"/>
    <w:link w:val="FooterChar"/>
    <w:uiPriority w:val="99"/>
    <w:unhideWhenUsed/>
    <w:rsid w:val="00B76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AD3"/>
  </w:style>
  <w:style w:type="paragraph" w:styleId="BalloonText">
    <w:name w:val="Balloon Text"/>
    <w:basedOn w:val="Normal"/>
    <w:link w:val="BalloonTextChar"/>
    <w:uiPriority w:val="99"/>
    <w:semiHidden/>
    <w:unhideWhenUsed/>
    <w:rsid w:val="00234F3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4F35"/>
    <w:rPr>
      <w:rFonts w:ascii="Times New Roman" w:hAnsi="Times New Roman" w:cs="Times New Roman"/>
      <w:sz w:val="18"/>
      <w:szCs w:val="18"/>
    </w:rPr>
  </w:style>
  <w:style w:type="character" w:customStyle="1" w:styleId="normaltextrun">
    <w:name w:val="normaltextrun"/>
    <w:basedOn w:val="DefaultParagraphFont"/>
    <w:rsid w:val="00992902"/>
  </w:style>
  <w:style w:type="character" w:customStyle="1" w:styleId="eop">
    <w:name w:val="eop"/>
    <w:basedOn w:val="DefaultParagraphFont"/>
    <w:rsid w:val="00992902"/>
  </w:style>
  <w:style w:type="paragraph" w:styleId="Revision">
    <w:name w:val="Revision"/>
    <w:hidden/>
    <w:uiPriority w:val="99"/>
    <w:semiHidden/>
    <w:rsid w:val="00666562"/>
    <w:pPr>
      <w:spacing w:after="0" w:line="240" w:lineRule="auto"/>
    </w:pPr>
  </w:style>
  <w:style w:type="character" w:styleId="FootnoteReference">
    <w:name w:val="footnote reference"/>
    <w:basedOn w:val="DefaultParagraphFont"/>
    <w:uiPriority w:val="99"/>
    <w:semiHidden/>
    <w:unhideWhenUsed/>
    <w:rsid w:val="00CF5E01"/>
    <w:rPr>
      <w:vertAlign w:val="superscript"/>
    </w:rPr>
  </w:style>
  <w:style w:type="character" w:customStyle="1" w:styleId="FootnoteTextChar">
    <w:name w:val="Footnote Text Char"/>
    <w:basedOn w:val="DefaultParagraphFont"/>
    <w:link w:val="FootnoteText"/>
    <w:uiPriority w:val="99"/>
    <w:semiHidden/>
    <w:rsid w:val="00CF5E01"/>
    <w:rPr>
      <w:sz w:val="20"/>
      <w:szCs w:val="20"/>
    </w:rPr>
  </w:style>
  <w:style w:type="paragraph" w:styleId="FootnoteText">
    <w:name w:val="footnote text"/>
    <w:basedOn w:val="Normal"/>
    <w:link w:val="FootnoteTextChar"/>
    <w:uiPriority w:val="99"/>
    <w:semiHidden/>
    <w:unhideWhenUsed/>
    <w:rsid w:val="00CF5E01"/>
    <w:pPr>
      <w:spacing w:after="0" w:line="240" w:lineRule="auto"/>
    </w:pPr>
    <w:rPr>
      <w:sz w:val="20"/>
      <w:szCs w:val="20"/>
    </w:rPr>
  </w:style>
  <w:style w:type="character" w:customStyle="1" w:styleId="FootnoteTextChar1">
    <w:name w:val="Footnote Text Char1"/>
    <w:basedOn w:val="DefaultParagraphFont"/>
    <w:uiPriority w:val="99"/>
    <w:semiHidden/>
    <w:rsid w:val="00CF5E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668459">
      <w:bodyDiv w:val="1"/>
      <w:marLeft w:val="0"/>
      <w:marRight w:val="0"/>
      <w:marTop w:val="0"/>
      <w:marBottom w:val="0"/>
      <w:divBdr>
        <w:top w:val="none" w:sz="0" w:space="0" w:color="auto"/>
        <w:left w:val="none" w:sz="0" w:space="0" w:color="auto"/>
        <w:bottom w:val="none" w:sz="0" w:space="0" w:color="auto"/>
        <w:right w:val="none" w:sz="0" w:space="0" w:color="auto"/>
      </w:divBdr>
      <w:divsChild>
        <w:div w:id="404768486">
          <w:marLeft w:val="0"/>
          <w:marRight w:val="0"/>
          <w:marTop w:val="0"/>
          <w:marBottom w:val="0"/>
          <w:divBdr>
            <w:top w:val="none" w:sz="0" w:space="0" w:color="auto"/>
            <w:left w:val="none" w:sz="0" w:space="0" w:color="auto"/>
            <w:bottom w:val="none" w:sz="0" w:space="0" w:color="auto"/>
            <w:right w:val="none" w:sz="0" w:space="0" w:color="auto"/>
          </w:divBdr>
          <w:divsChild>
            <w:div w:id="249118800">
              <w:marLeft w:val="0"/>
              <w:marRight w:val="0"/>
              <w:marTop w:val="0"/>
              <w:marBottom w:val="0"/>
              <w:divBdr>
                <w:top w:val="none" w:sz="0" w:space="0" w:color="auto"/>
                <w:left w:val="none" w:sz="0" w:space="0" w:color="auto"/>
                <w:bottom w:val="none" w:sz="0" w:space="0" w:color="auto"/>
                <w:right w:val="none" w:sz="0" w:space="0" w:color="auto"/>
              </w:divBdr>
            </w:div>
            <w:div w:id="610820540">
              <w:marLeft w:val="0"/>
              <w:marRight w:val="0"/>
              <w:marTop w:val="0"/>
              <w:marBottom w:val="0"/>
              <w:divBdr>
                <w:top w:val="none" w:sz="0" w:space="0" w:color="auto"/>
                <w:left w:val="none" w:sz="0" w:space="0" w:color="auto"/>
                <w:bottom w:val="none" w:sz="0" w:space="0" w:color="auto"/>
                <w:right w:val="none" w:sz="0" w:space="0" w:color="auto"/>
              </w:divBdr>
            </w:div>
            <w:div w:id="1838112561">
              <w:marLeft w:val="0"/>
              <w:marRight w:val="0"/>
              <w:marTop w:val="0"/>
              <w:marBottom w:val="0"/>
              <w:divBdr>
                <w:top w:val="none" w:sz="0" w:space="0" w:color="auto"/>
                <w:left w:val="none" w:sz="0" w:space="0" w:color="auto"/>
                <w:bottom w:val="none" w:sz="0" w:space="0" w:color="auto"/>
                <w:right w:val="none" w:sz="0" w:space="0" w:color="auto"/>
              </w:divBdr>
            </w:div>
            <w:div w:id="2039575670">
              <w:marLeft w:val="0"/>
              <w:marRight w:val="0"/>
              <w:marTop w:val="0"/>
              <w:marBottom w:val="0"/>
              <w:divBdr>
                <w:top w:val="none" w:sz="0" w:space="0" w:color="auto"/>
                <w:left w:val="none" w:sz="0" w:space="0" w:color="auto"/>
                <w:bottom w:val="none" w:sz="0" w:space="0" w:color="auto"/>
                <w:right w:val="none" w:sz="0" w:space="0" w:color="auto"/>
              </w:divBdr>
            </w:div>
          </w:divsChild>
        </w:div>
        <w:div w:id="430317673">
          <w:marLeft w:val="0"/>
          <w:marRight w:val="0"/>
          <w:marTop w:val="0"/>
          <w:marBottom w:val="0"/>
          <w:divBdr>
            <w:top w:val="none" w:sz="0" w:space="0" w:color="auto"/>
            <w:left w:val="none" w:sz="0" w:space="0" w:color="auto"/>
            <w:bottom w:val="none" w:sz="0" w:space="0" w:color="auto"/>
            <w:right w:val="none" w:sz="0" w:space="0" w:color="auto"/>
          </w:divBdr>
        </w:div>
        <w:div w:id="572592852">
          <w:marLeft w:val="0"/>
          <w:marRight w:val="0"/>
          <w:marTop w:val="0"/>
          <w:marBottom w:val="0"/>
          <w:divBdr>
            <w:top w:val="none" w:sz="0" w:space="0" w:color="auto"/>
            <w:left w:val="none" w:sz="0" w:space="0" w:color="auto"/>
            <w:bottom w:val="none" w:sz="0" w:space="0" w:color="auto"/>
            <w:right w:val="none" w:sz="0" w:space="0" w:color="auto"/>
          </w:divBdr>
        </w:div>
        <w:div w:id="603146472">
          <w:marLeft w:val="0"/>
          <w:marRight w:val="0"/>
          <w:marTop w:val="0"/>
          <w:marBottom w:val="0"/>
          <w:divBdr>
            <w:top w:val="none" w:sz="0" w:space="0" w:color="auto"/>
            <w:left w:val="none" w:sz="0" w:space="0" w:color="auto"/>
            <w:bottom w:val="none" w:sz="0" w:space="0" w:color="auto"/>
            <w:right w:val="none" w:sz="0" w:space="0" w:color="auto"/>
          </w:divBdr>
          <w:divsChild>
            <w:div w:id="128860365">
              <w:marLeft w:val="-75"/>
              <w:marRight w:val="0"/>
              <w:marTop w:val="30"/>
              <w:marBottom w:val="30"/>
              <w:divBdr>
                <w:top w:val="none" w:sz="0" w:space="0" w:color="auto"/>
                <w:left w:val="none" w:sz="0" w:space="0" w:color="auto"/>
                <w:bottom w:val="none" w:sz="0" w:space="0" w:color="auto"/>
                <w:right w:val="none" w:sz="0" w:space="0" w:color="auto"/>
              </w:divBdr>
              <w:divsChild>
                <w:div w:id="534856888">
                  <w:marLeft w:val="0"/>
                  <w:marRight w:val="0"/>
                  <w:marTop w:val="0"/>
                  <w:marBottom w:val="0"/>
                  <w:divBdr>
                    <w:top w:val="none" w:sz="0" w:space="0" w:color="auto"/>
                    <w:left w:val="none" w:sz="0" w:space="0" w:color="auto"/>
                    <w:bottom w:val="none" w:sz="0" w:space="0" w:color="auto"/>
                    <w:right w:val="none" w:sz="0" w:space="0" w:color="auto"/>
                  </w:divBdr>
                  <w:divsChild>
                    <w:div w:id="932278134">
                      <w:marLeft w:val="0"/>
                      <w:marRight w:val="0"/>
                      <w:marTop w:val="0"/>
                      <w:marBottom w:val="0"/>
                      <w:divBdr>
                        <w:top w:val="none" w:sz="0" w:space="0" w:color="auto"/>
                        <w:left w:val="none" w:sz="0" w:space="0" w:color="auto"/>
                        <w:bottom w:val="none" w:sz="0" w:space="0" w:color="auto"/>
                        <w:right w:val="none" w:sz="0" w:space="0" w:color="auto"/>
                      </w:divBdr>
                    </w:div>
                  </w:divsChild>
                </w:div>
                <w:div w:id="611396659">
                  <w:marLeft w:val="0"/>
                  <w:marRight w:val="0"/>
                  <w:marTop w:val="0"/>
                  <w:marBottom w:val="0"/>
                  <w:divBdr>
                    <w:top w:val="none" w:sz="0" w:space="0" w:color="auto"/>
                    <w:left w:val="none" w:sz="0" w:space="0" w:color="auto"/>
                    <w:bottom w:val="none" w:sz="0" w:space="0" w:color="auto"/>
                    <w:right w:val="none" w:sz="0" w:space="0" w:color="auto"/>
                  </w:divBdr>
                  <w:divsChild>
                    <w:div w:id="1247762766">
                      <w:marLeft w:val="0"/>
                      <w:marRight w:val="0"/>
                      <w:marTop w:val="0"/>
                      <w:marBottom w:val="0"/>
                      <w:divBdr>
                        <w:top w:val="none" w:sz="0" w:space="0" w:color="auto"/>
                        <w:left w:val="none" w:sz="0" w:space="0" w:color="auto"/>
                        <w:bottom w:val="none" w:sz="0" w:space="0" w:color="auto"/>
                        <w:right w:val="none" w:sz="0" w:space="0" w:color="auto"/>
                      </w:divBdr>
                    </w:div>
                  </w:divsChild>
                </w:div>
                <w:div w:id="827944672">
                  <w:marLeft w:val="0"/>
                  <w:marRight w:val="0"/>
                  <w:marTop w:val="0"/>
                  <w:marBottom w:val="0"/>
                  <w:divBdr>
                    <w:top w:val="none" w:sz="0" w:space="0" w:color="auto"/>
                    <w:left w:val="none" w:sz="0" w:space="0" w:color="auto"/>
                    <w:bottom w:val="none" w:sz="0" w:space="0" w:color="auto"/>
                    <w:right w:val="none" w:sz="0" w:space="0" w:color="auto"/>
                  </w:divBdr>
                  <w:divsChild>
                    <w:div w:id="1293242785">
                      <w:marLeft w:val="0"/>
                      <w:marRight w:val="0"/>
                      <w:marTop w:val="0"/>
                      <w:marBottom w:val="0"/>
                      <w:divBdr>
                        <w:top w:val="none" w:sz="0" w:space="0" w:color="auto"/>
                        <w:left w:val="none" w:sz="0" w:space="0" w:color="auto"/>
                        <w:bottom w:val="none" w:sz="0" w:space="0" w:color="auto"/>
                        <w:right w:val="none" w:sz="0" w:space="0" w:color="auto"/>
                      </w:divBdr>
                    </w:div>
                  </w:divsChild>
                </w:div>
                <w:div w:id="1497762479">
                  <w:marLeft w:val="0"/>
                  <w:marRight w:val="0"/>
                  <w:marTop w:val="0"/>
                  <w:marBottom w:val="0"/>
                  <w:divBdr>
                    <w:top w:val="none" w:sz="0" w:space="0" w:color="auto"/>
                    <w:left w:val="none" w:sz="0" w:space="0" w:color="auto"/>
                    <w:bottom w:val="none" w:sz="0" w:space="0" w:color="auto"/>
                    <w:right w:val="none" w:sz="0" w:space="0" w:color="auto"/>
                  </w:divBdr>
                  <w:divsChild>
                    <w:div w:id="96559700">
                      <w:marLeft w:val="0"/>
                      <w:marRight w:val="0"/>
                      <w:marTop w:val="0"/>
                      <w:marBottom w:val="0"/>
                      <w:divBdr>
                        <w:top w:val="none" w:sz="0" w:space="0" w:color="auto"/>
                        <w:left w:val="none" w:sz="0" w:space="0" w:color="auto"/>
                        <w:bottom w:val="none" w:sz="0" w:space="0" w:color="auto"/>
                        <w:right w:val="none" w:sz="0" w:space="0" w:color="auto"/>
                      </w:divBdr>
                    </w:div>
                    <w:div w:id="939026174">
                      <w:marLeft w:val="0"/>
                      <w:marRight w:val="0"/>
                      <w:marTop w:val="0"/>
                      <w:marBottom w:val="0"/>
                      <w:divBdr>
                        <w:top w:val="none" w:sz="0" w:space="0" w:color="auto"/>
                        <w:left w:val="none" w:sz="0" w:space="0" w:color="auto"/>
                        <w:bottom w:val="none" w:sz="0" w:space="0" w:color="auto"/>
                        <w:right w:val="none" w:sz="0" w:space="0" w:color="auto"/>
                      </w:divBdr>
                    </w:div>
                    <w:div w:id="1214348019">
                      <w:marLeft w:val="0"/>
                      <w:marRight w:val="0"/>
                      <w:marTop w:val="0"/>
                      <w:marBottom w:val="0"/>
                      <w:divBdr>
                        <w:top w:val="none" w:sz="0" w:space="0" w:color="auto"/>
                        <w:left w:val="none" w:sz="0" w:space="0" w:color="auto"/>
                        <w:bottom w:val="none" w:sz="0" w:space="0" w:color="auto"/>
                        <w:right w:val="none" w:sz="0" w:space="0" w:color="auto"/>
                      </w:divBdr>
                    </w:div>
                  </w:divsChild>
                </w:div>
                <w:div w:id="1921214510">
                  <w:marLeft w:val="0"/>
                  <w:marRight w:val="0"/>
                  <w:marTop w:val="0"/>
                  <w:marBottom w:val="0"/>
                  <w:divBdr>
                    <w:top w:val="none" w:sz="0" w:space="0" w:color="auto"/>
                    <w:left w:val="none" w:sz="0" w:space="0" w:color="auto"/>
                    <w:bottom w:val="none" w:sz="0" w:space="0" w:color="auto"/>
                    <w:right w:val="none" w:sz="0" w:space="0" w:color="auto"/>
                  </w:divBdr>
                  <w:divsChild>
                    <w:div w:id="17692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7029">
          <w:marLeft w:val="0"/>
          <w:marRight w:val="0"/>
          <w:marTop w:val="0"/>
          <w:marBottom w:val="0"/>
          <w:divBdr>
            <w:top w:val="none" w:sz="0" w:space="0" w:color="auto"/>
            <w:left w:val="none" w:sz="0" w:space="0" w:color="auto"/>
            <w:bottom w:val="none" w:sz="0" w:space="0" w:color="auto"/>
            <w:right w:val="none" w:sz="0" w:space="0" w:color="auto"/>
          </w:divBdr>
          <w:divsChild>
            <w:div w:id="237597285">
              <w:marLeft w:val="-75"/>
              <w:marRight w:val="0"/>
              <w:marTop w:val="30"/>
              <w:marBottom w:val="30"/>
              <w:divBdr>
                <w:top w:val="none" w:sz="0" w:space="0" w:color="auto"/>
                <w:left w:val="none" w:sz="0" w:space="0" w:color="auto"/>
                <w:bottom w:val="none" w:sz="0" w:space="0" w:color="auto"/>
                <w:right w:val="none" w:sz="0" w:space="0" w:color="auto"/>
              </w:divBdr>
              <w:divsChild>
                <w:div w:id="312756495">
                  <w:marLeft w:val="0"/>
                  <w:marRight w:val="0"/>
                  <w:marTop w:val="0"/>
                  <w:marBottom w:val="0"/>
                  <w:divBdr>
                    <w:top w:val="none" w:sz="0" w:space="0" w:color="auto"/>
                    <w:left w:val="none" w:sz="0" w:space="0" w:color="auto"/>
                    <w:bottom w:val="none" w:sz="0" w:space="0" w:color="auto"/>
                    <w:right w:val="none" w:sz="0" w:space="0" w:color="auto"/>
                  </w:divBdr>
                  <w:divsChild>
                    <w:div w:id="1852716560">
                      <w:marLeft w:val="0"/>
                      <w:marRight w:val="0"/>
                      <w:marTop w:val="0"/>
                      <w:marBottom w:val="0"/>
                      <w:divBdr>
                        <w:top w:val="none" w:sz="0" w:space="0" w:color="auto"/>
                        <w:left w:val="none" w:sz="0" w:space="0" w:color="auto"/>
                        <w:bottom w:val="none" w:sz="0" w:space="0" w:color="auto"/>
                        <w:right w:val="none" w:sz="0" w:space="0" w:color="auto"/>
                      </w:divBdr>
                    </w:div>
                  </w:divsChild>
                </w:div>
                <w:div w:id="513612101">
                  <w:marLeft w:val="0"/>
                  <w:marRight w:val="0"/>
                  <w:marTop w:val="0"/>
                  <w:marBottom w:val="0"/>
                  <w:divBdr>
                    <w:top w:val="none" w:sz="0" w:space="0" w:color="auto"/>
                    <w:left w:val="none" w:sz="0" w:space="0" w:color="auto"/>
                    <w:bottom w:val="none" w:sz="0" w:space="0" w:color="auto"/>
                    <w:right w:val="none" w:sz="0" w:space="0" w:color="auto"/>
                  </w:divBdr>
                  <w:divsChild>
                    <w:div w:id="1632400216">
                      <w:marLeft w:val="0"/>
                      <w:marRight w:val="0"/>
                      <w:marTop w:val="0"/>
                      <w:marBottom w:val="0"/>
                      <w:divBdr>
                        <w:top w:val="none" w:sz="0" w:space="0" w:color="auto"/>
                        <w:left w:val="none" w:sz="0" w:space="0" w:color="auto"/>
                        <w:bottom w:val="none" w:sz="0" w:space="0" w:color="auto"/>
                        <w:right w:val="none" w:sz="0" w:space="0" w:color="auto"/>
                      </w:divBdr>
                    </w:div>
                  </w:divsChild>
                </w:div>
                <w:div w:id="737673806">
                  <w:marLeft w:val="0"/>
                  <w:marRight w:val="0"/>
                  <w:marTop w:val="0"/>
                  <w:marBottom w:val="0"/>
                  <w:divBdr>
                    <w:top w:val="none" w:sz="0" w:space="0" w:color="auto"/>
                    <w:left w:val="none" w:sz="0" w:space="0" w:color="auto"/>
                    <w:bottom w:val="none" w:sz="0" w:space="0" w:color="auto"/>
                    <w:right w:val="none" w:sz="0" w:space="0" w:color="auto"/>
                  </w:divBdr>
                  <w:divsChild>
                    <w:div w:id="1457600173">
                      <w:marLeft w:val="0"/>
                      <w:marRight w:val="0"/>
                      <w:marTop w:val="0"/>
                      <w:marBottom w:val="0"/>
                      <w:divBdr>
                        <w:top w:val="none" w:sz="0" w:space="0" w:color="auto"/>
                        <w:left w:val="none" w:sz="0" w:space="0" w:color="auto"/>
                        <w:bottom w:val="none" w:sz="0" w:space="0" w:color="auto"/>
                        <w:right w:val="none" w:sz="0" w:space="0" w:color="auto"/>
                      </w:divBdr>
                    </w:div>
                  </w:divsChild>
                </w:div>
                <w:div w:id="918709335">
                  <w:marLeft w:val="0"/>
                  <w:marRight w:val="0"/>
                  <w:marTop w:val="0"/>
                  <w:marBottom w:val="0"/>
                  <w:divBdr>
                    <w:top w:val="none" w:sz="0" w:space="0" w:color="auto"/>
                    <w:left w:val="none" w:sz="0" w:space="0" w:color="auto"/>
                    <w:bottom w:val="none" w:sz="0" w:space="0" w:color="auto"/>
                    <w:right w:val="none" w:sz="0" w:space="0" w:color="auto"/>
                  </w:divBdr>
                  <w:divsChild>
                    <w:div w:id="792288641">
                      <w:marLeft w:val="0"/>
                      <w:marRight w:val="0"/>
                      <w:marTop w:val="0"/>
                      <w:marBottom w:val="0"/>
                      <w:divBdr>
                        <w:top w:val="none" w:sz="0" w:space="0" w:color="auto"/>
                        <w:left w:val="none" w:sz="0" w:space="0" w:color="auto"/>
                        <w:bottom w:val="none" w:sz="0" w:space="0" w:color="auto"/>
                        <w:right w:val="none" w:sz="0" w:space="0" w:color="auto"/>
                      </w:divBdr>
                    </w:div>
                    <w:div w:id="1449665287">
                      <w:marLeft w:val="0"/>
                      <w:marRight w:val="0"/>
                      <w:marTop w:val="0"/>
                      <w:marBottom w:val="0"/>
                      <w:divBdr>
                        <w:top w:val="none" w:sz="0" w:space="0" w:color="auto"/>
                        <w:left w:val="none" w:sz="0" w:space="0" w:color="auto"/>
                        <w:bottom w:val="none" w:sz="0" w:space="0" w:color="auto"/>
                        <w:right w:val="none" w:sz="0" w:space="0" w:color="auto"/>
                      </w:divBdr>
                    </w:div>
                    <w:div w:id="1742213466">
                      <w:marLeft w:val="0"/>
                      <w:marRight w:val="0"/>
                      <w:marTop w:val="0"/>
                      <w:marBottom w:val="0"/>
                      <w:divBdr>
                        <w:top w:val="none" w:sz="0" w:space="0" w:color="auto"/>
                        <w:left w:val="none" w:sz="0" w:space="0" w:color="auto"/>
                        <w:bottom w:val="none" w:sz="0" w:space="0" w:color="auto"/>
                        <w:right w:val="none" w:sz="0" w:space="0" w:color="auto"/>
                      </w:divBdr>
                    </w:div>
                  </w:divsChild>
                </w:div>
                <w:div w:id="1032732755">
                  <w:marLeft w:val="0"/>
                  <w:marRight w:val="0"/>
                  <w:marTop w:val="0"/>
                  <w:marBottom w:val="0"/>
                  <w:divBdr>
                    <w:top w:val="none" w:sz="0" w:space="0" w:color="auto"/>
                    <w:left w:val="none" w:sz="0" w:space="0" w:color="auto"/>
                    <w:bottom w:val="none" w:sz="0" w:space="0" w:color="auto"/>
                    <w:right w:val="none" w:sz="0" w:space="0" w:color="auto"/>
                  </w:divBdr>
                  <w:divsChild>
                    <w:div w:id="90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31915">
          <w:marLeft w:val="0"/>
          <w:marRight w:val="0"/>
          <w:marTop w:val="0"/>
          <w:marBottom w:val="0"/>
          <w:divBdr>
            <w:top w:val="none" w:sz="0" w:space="0" w:color="auto"/>
            <w:left w:val="none" w:sz="0" w:space="0" w:color="auto"/>
            <w:bottom w:val="none" w:sz="0" w:space="0" w:color="auto"/>
            <w:right w:val="none" w:sz="0" w:space="0" w:color="auto"/>
          </w:divBdr>
        </w:div>
        <w:div w:id="902712957">
          <w:marLeft w:val="0"/>
          <w:marRight w:val="0"/>
          <w:marTop w:val="0"/>
          <w:marBottom w:val="0"/>
          <w:divBdr>
            <w:top w:val="none" w:sz="0" w:space="0" w:color="auto"/>
            <w:left w:val="none" w:sz="0" w:space="0" w:color="auto"/>
            <w:bottom w:val="none" w:sz="0" w:space="0" w:color="auto"/>
            <w:right w:val="none" w:sz="0" w:space="0" w:color="auto"/>
          </w:divBdr>
          <w:divsChild>
            <w:div w:id="114445588">
              <w:marLeft w:val="0"/>
              <w:marRight w:val="0"/>
              <w:marTop w:val="0"/>
              <w:marBottom w:val="0"/>
              <w:divBdr>
                <w:top w:val="none" w:sz="0" w:space="0" w:color="auto"/>
                <w:left w:val="none" w:sz="0" w:space="0" w:color="auto"/>
                <w:bottom w:val="none" w:sz="0" w:space="0" w:color="auto"/>
                <w:right w:val="none" w:sz="0" w:space="0" w:color="auto"/>
              </w:divBdr>
            </w:div>
            <w:div w:id="124664628">
              <w:marLeft w:val="0"/>
              <w:marRight w:val="0"/>
              <w:marTop w:val="0"/>
              <w:marBottom w:val="0"/>
              <w:divBdr>
                <w:top w:val="none" w:sz="0" w:space="0" w:color="auto"/>
                <w:left w:val="none" w:sz="0" w:space="0" w:color="auto"/>
                <w:bottom w:val="none" w:sz="0" w:space="0" w:color="auto"/>
                <w:right w:val="none" w:sz="0" w:space="0" w:color="auto"/>
              </w:divBdr>
            </w:div>
            <w:div w:id="546525464">
              <w:marLeft w:val="0"/>
              <w:marRight w:val="0"/>
              <w:marTop w:val="0"/>
              <w:marBottom w:val="0"/>
              <w:divBdr>
                <w:top w:val="none" w:sz="0" w:space="0" w:color="auto"/>
                <w:left w:val="none" w:sz="0" w:space="0" w:color="auto"/>
                <w:bottom w:val="none" w:sz="0" w:space="0" w:color="auto"/>
                <w:right w:val="none" w:sz="0" w:space="0" w:color="auto"/>
              </w:divBdr>
            </w:div>
            <w:div w:id="1251086491">
              <w:marLeft w:val="0"/>
              <w:marRight w:val="0"/>
              <w:marTop w:val="0"/>
              <w:marBottom w:val="0"/>
              <w:divBdr>
                <w:top w:val="none" w:sz="0" w:space="0" w:color="auto"/>
                <w:left w:val="none" w:sz="0" w:space="0" w:color="auto"/>
                <w:bottom w:val="none" w:sz="0" w:space="0" w:color="auto"/>
                <w:right w:val="none" w:sz="0" w:space="0" w:color="auto"/>
              </w:divBdr>
            </w:div>
          </w:divsChild>
        </w:div>
        <w:div w:id="977220837">
          <w:marLeft w:val="0"/>
          <w:marRight w:val="0"/>
          <w:marTop w:val="0"/>
          <w:marBottom w:val="0"/>
          <w:divBdr>
            <w:top w:val="none" w:sz="0" w:space="0" w:color="auto"/>
            <w:left w:val="none" w:sz="0" w:space="0" w:color="auto"/>
            <w:bottom w:val="none" w:sz="0" w:space="0" w:color="auto"/>
            <w:right w:val="none" w:sz="0" w:space="0" w:color="auto"/>
          </w:divBdr>
          <w:divsChild>
            <w:div w:id="1207066759">
              <w:marLeft w:val="0"/>
              <w:marRight w:val="0"/>
              <w:marTop w:val="0"/>
              <w:marBottom w:val="0"/>
              <w:divBdr>
                <w:top w:val="none" w:sz="0" w:space="0" w:color="auto"/>
                <w:left w:val="none" w:sz="0" w:space="0" w:color="auto"/>
                <w:bottom w:val="none" w:sz="0" w:space="0" w:color="auto"/>
                <w:right w:val="none" w:sz="0" w:space="0" w:color="auto"/>
              </w:divBdr>
            </w:div>
            <w:div w:id="1347370845">
              <w:marLeft w:val="0"/>
              <w:marRight w:val="0"/>
              <w:marTop w:val="0"/>
              <w:marBottom w:val="0"/>
              <w:divBdr>
                <w:top w:val="none" w:sz="0" w:space="0" w:color="auto"/>
                <w:left w:val="none" w:sz="0" w:space="0" w:color="auto"/>
                <w:bottom w:val="none" w:sz="0" w:space="0" w:color="auto"/>
                <w:right w:val="none" w:sz="0" w:space="0" w:color="auto"/>
              </w:divBdr>
            </w:div>
            <w:div w:id="1441797213">
              <w:marLeft w:val="0"/>
              <w:marRight w:val="0"/>
              <w:marTop w:val="0"/>
              <w:marBottom w:val="0"/>
              <w:divBdr>
                <w:top w:val="none" w:sz="0" w:space="0" w:color="auto"/>
                <w:left w:val="none" w:sz="0" w:space="0" w:color="auto"/>
                <w:bottom w:val="none" w:sz="0" w:space="0" w:color="auto"/>
                <w:right w:val="none" w:sz="0" w:space="0" w:color="auto"/>
              </w:divBdr>
            </w:div>
          </w:divsChild>
        </w:div>
        <w:div w:id="1058362848">
          <w:marLeft w:val="0"/>
          <w:marRight w:val="0"/>
          <w:marTop w:val="0"/>
          <w:marBottom w:val="0"/>
          <w:divBdr>
            <w:top w:val="none" w:sz="0" w:space="0" w:color="auto"/>
            <w:left w:val="none" w:sz="0" w:space="0" w:color="auto"/>
            <w:bottom w:val="none" w:sz="0" w:space="0" w:color="auto"/>
            <w:right w:val="none" w:sz="0" w:space="0" w:color="auto"/>
          </w:divBdr>
        </w:div>
        <w:div w:id="196827471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education/for-providers/funding-opportunities" TargetMode="External"/><Relationship Id="rId13" Type="http://schemas.openxmlformats.org/officeDocument/2006/relationships/hyperlink" Target="mailto:education@seattl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ELFunding@seattl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attle.gov/Documents/Departments/SweetenedBeverageTaxCommAdvisoryBoard/CommunityEngagement/PriorityCommunityEngagement_SummaryReport_FINAL_4.23.2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ucation@seattle.gov" TargetMode="External"/><Relationship Id="rId4" Type="http://schemas.openxmlformats.org/officeDocument/2006/relationships/settings" Target="settings.xml"/><Relationship Id="rId9" Type="http://schemas.openxmlformats.org/officeDocument/2006/relationships/hyperlink" Target="https://www.seattle.gov/education/for-providers/funding-opportuniti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n3policy.org/pn-3-state-policy-clearing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04F9E-2CC5-41CC-A9DC-DACD8550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3536</Words>
  <Characters>20159</Characters>
  <Application>Microsoft Office Word</Application>
  <DocSecurity>0</DocSecurity>
  <Lines>167</Lines>
  <Paragraphs>47</Paragraphs>
  <ScaleCrop>false</ScaleCrop>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Tiffany</dc:creator>
  <cp:keywords/>
  <dc:description/>
  <cp:lastModifiedBy>Baxter, Lori</cp:lastModifiedBy>
  <cp:revision>4</cp:revision>
  <dcterms:created xsi:type="dcterms:W3CDTF">2022-08-31T17:40:00Z</dcterms:created>
  <dcterms:modified xsi:type="dcterms:W3CDTF">2022-08-31T18:31:00Z</dcterms:modified>
</cp:coreProperties>
</file>